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B930D" w14:textId="77777777" w:rsidR="004A7956" w:rsidRPr="004C4277" w:rsidRDefault="004A7956" w:rsidP="004A7956">
      <w:pPr>
        <w:pStyle w:val="Sectionheading"/>
        <w:rPr>
          <w:rFonts w:asciiTheme="minorHAnsi" w:hAnsiTheme="minorHAnsi" w:cstheme="minorHAnsi"/>
        </w:rPr>
      </w:pPr>
      <w:r>
        <w:tab/>
      </w:r>
      <w:r w:rsidRPr="004C4277">
        <w:rPr>
          <w:rFonts w:asciiTheme="minorHAnsi" w:hAnsiTheme="minorHAnsi" w:cstheme="minorHAnsi"/>
        </w:rPr>
        <w:t>Questions</w:t>
      </w:r>
    </w:p>
    <w:p w14:paraId="51C57E24" w14:textId="20850D29" w:rsidR="004A7956" w:rsidRPr="004C4277" w:rsidRDefault="004A7956" w:rsidP="004A7956">
      <w:pPr>
        <w:rPr>
          <w:rFonts w:cstheme="minorHAnsi"/>
        </w:rPr>
      </w:pPr>
    </w:p>
    <w:p w14:paraId="6119627E" w14:textId="034F1938" w:rsidR="004A7956" w:rsidRPr="004C4277" w:rsidRDefault="00F9139F" w:rsidP="004A7956">
      <w:pPr>
        <w:pStyle w:val="Bullet"/>
        <w:numPr>
          <w:ilvl w:val="0"/>
          <w:numId w:val="0"/>
        </w:numPr>
        <w:rPr>
          <w:rFonts w:asciiTheme="minorHAnsi" w:hAnsiTheme="minorHAnsi" w:cstheme="minorHAnsi"/>
        </w:rPr>
      </w:pPr>
      <w:r w:rsidRPr="00F9139F">
        <w:rPr>
          <w:rFonts w:asciiTheme="minorHAnsi" w:hAnsiTheme="minorHAnsi" w:cstheme="minorHAnsi"/>
          <w:b/>
          <w:bCs/>
          <w:color w:val="615E9B"/>
          <w:sz w:val="24"/>
          <w:szCs w:val="24"/>
        </w:rPr>
        <w:t>Submission prepared by: &lt;company name and contact&gt;</w:t>
      </w:r>
    </w:p>
    <w:tbl>
      <w:tblPr>
        <w:tblStyle w:val="ListTable4-Accent2"/>
        <w:tblW w:w="1446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263"/>
        <w:gridCol w:w="5619"/>
        <w:gridCol w:w="6"/>
        <w:gridCol w:w="6566"/>
        <w:gridCol w:w="6"/>
      </w:tblGrid>
      <w:tr w:rsidR="00F9139F" w:rsidRPr="00313371" w14:paraId="3EC0BCA1" w14:textId="77777777" w:rsidTr="001D52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8" w:type="dxa"/>
            <w:gridSpan w:val="3"/>
            <w:shd w:val="clear" w:color="auto" w:fill="351F65" w:themeFill="text2"/>
          </w:tcPr>
          <w:p w14:paraId="48173F49" w14:textId="77777777" w:rsidR="00F9139F" w:rsidRPr="00313371" w:rsidRDefault="00F9139F" w:rsidP="001D5290">
            <w:pPr>
              <w:pStyle w:val="BlackTableHeading"/>
              <w:rPr>
                <w:rFonts w:ascii="Averta" w:hAnsi="Averta"/>
                <w:b/>
                <w:bCs/>
                <w:sz w:val="18"/>
                <w:szCs w:val="18"/>
              </w:rPr>
            </w:pPr>
            <w:r w:rsidRPr="00313371">
              <w:rPr>
                <w:rFonts w:ascii="Averta" w:hAnsi="Averta"/>
                <w:b/>
                <w:bCs/>
                <w:sz w:val="18"/>
                <w:szCs w:val="18"/>
              </w:rPr>
              <w:t>Question</w:t>
            </w:r>
          </w:p>
        </w:tc>
        <w:tc>
          <w:tcPr>
            <w:tcW w:w="6572" w:type="dxa"/>
            <w:gridSpan w:val="2"/>
            <w:shd w:val="clear" w:color="auto" w:fill="351F65" w:themeFill="text2"/>
          </w:tcPr>
          <w:p w14:paraId="3EE3A86A" w14:textId="77777777" w:rsidR="00F9139F" w:rsidRPr="00313371" w:rsidRDefault="00F9139F" w:rsidP="001D5290">
            <w:pPr>
              <w:pStyle w:val="BlackTable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rta" w:hAnsi="Averta"/>
                <w:b/>
                <w:bCs/>
                <w:sz w:val="18"/>
                <w:szCs w:val="18"/>
              </w:rPr>
            </w:pPr>
            <w:r w:rsidRPr="00313371">
              <w:rPr>
                <w:rFonts w:ascii="Averta" w:hAnsi="Averta"/>
                <w:b/>
                <w:bCs/>
                <w:sz w:val="18"/>
                <w:szCs w:val="18"/>
              </w:rPr>
              <w:t>Comment</w:t>
            </w:r>
          </w:p>
        </w:tc>
      </w:tr>
      <w:tr w:rsidR="00F9139F" w:rsidRPr="00313371" w14:paraId="56FD5474" w14:textId="77777777" w:rsidTr="001D52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8" w:type="dxa"/>
            <w:gridSpan w:val="3"/>
            <w:shd w:val="clear" w:color="auto" w:fill="FFFFFF" w:themeFill="background1"/>
          </w:tcPr>
          <w:p w14:paraId="03114954" w14:textId="77777777" w:rsidR="00F9139F" w:rsidRPr="00313371" w:rsidRDefault="00F9139F" w:rsidP="001D5290">
            <w:pPr>
              <w:pStyle w:val="BlackTableHeading"/>
              <w:rPr>
                <w:rFonts w:ascii="Averta" w:hAnsi="Averta"/>
                <w:sz w:val="18"/>
                <w:szCs w:val="18"/>
              </w:rPr>
            </w:pPr>
            <w:r>
              <w:rPr>
                <w:rFonts w:ascii="Averta" w:hAnsi="Averta"/>
                <w:sz w:val="18"/>
                <w:szCs w:val="18"/>
              </w:rPr>
              <w:t xml:space="preserve">Do you agree with the recommendations made by Gas Industry Co set out in this report? </w:t>
            </w:r>
            <w:r w:rsidRPr="00AB5851">
              <w:rPr>
                <w:rFonts w:ascii="Averta" w:hAnsi="Averta"/>
                <w:sz w:val="18"/>
                <w:szCs w:val="18"/>
              </w:rPr>
              <w:t>Please address your comments to each relevant recommendation separately (as set out below).</w:t>
            </w:r>
          </w:p>
        </w:tc>
        <w:tc>
          <w:tcPr>
            <w:tcW w:w="6572" w:type="dxa"/>
            <w:gridSpan w:val="2"/>
            <w:shd w:val="clear" w:color="auto" w:fill="FFFFFF" w:themeFill="background1"/>
          </w:tcPr>
          <w:p w14:paraId="4936D104" w14:textId="77777777" w:rsidR="00F9139F" w:rsidRPr="00313371" w:rsidRDefault="00F9139F" w:rsidP="001D5290">
            <w:pPr>
              <w:pStyle w:val="BlackTableHead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rta" w:hAnsi="Averta"/>
                <w:sz w:val="18"/>
                <w:szCs w:val="18"/>
              </w:rPr>
            </w:pPr>
          </w:p>
        </w:tc>
      </w:tr>
      <w:tr w:rsidR="00F9139F" w:rsidRPr="00203B73" w14:paraId="2B0D5AF4" w14:textId="77777777" w:rsidTr="001D5290">
        <w:trPr>
          <w:gridAfter w:val="1"/>
          <w:wAfter w:w="6" w:type="dxa"/>
          <w:trHeight w:val="7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BD3EA" w:themeFill="background2"/>
          </w:tcPr>
          <w:p w14:paraId="4F9DDA5B" w14:textId="77777777" w:rsidR="00F9139F" w:rsidRPr="00AB2BCA" w:rsidRDefault="00F9139F" w:rsidP="001D5290">
            <w:pPr>
              <w:pStyle w:val="TableBody"/>
              <w:rPr>
                <w:rFonts w:ascii="Averta" w:hAnsi="Averta"/>
                <w:b w:val="0"/>
              </w:rPr>
            </w:pPr>
            <w:r w:rsidRPr="00C02BF3">
              <w:rPr>
                <w:rFonts w:ascii="Averta" w:hAnsi="Averta"/>
                <w:sz w:val="19"/>
                <w:szCs w:val="19"/>
              </w:rPr>
              <w:t>Recommendation 1</w:t>
            </w:r>
          </w:p>
        </w:tc>
        <w:tc>
          <w:tcPr>
            <w:tcW w:w="5619" w:type="dxa"/>
            <w:shd w:val="clear" w:color="auto" w:fill="CBD3EA" w:themeFill="background2"/>
          </w:tcPr>
          <w:p w14:paraId="75CEA454" w14:textId="77777777" w:rsidR="00F9139F" w:rsidRPr="00203B73" w:rsidRDefault="00F9139F" w:rsidP="001D5290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rta" w:hAnsi="Averta"/>
                <w:bCs/>
                <w:sz w:val="19"/>
                <w:szCs w:val="19"/>
              </w:rPr>
            </w:pPr>
            <w:r>
              <w:rPr>
                <w:rFonts w:ascii="Averta" w:hAnsi="Averta"/>
                <w:bCs/>
                <w:sz w:val="19"/>
                <w:szCs w:val="19"/>
              </w:rPr>
              <w:t xml:space="preserve">Recommended development of </w:t>
            </w:r>
            <w:r w:rsidRPr="00A85B64">
              <w:rPr>
                <w:rFonts w:ascii="Averta" w:hAnsi="Averta"/>
                <w:bCs/>
                <w:sz w:val="19"/>
                <w:szCs w:val="19"/>
              </w:rPr>
              <w:t>a set of ‘minimum standard’ guidelines to better ensure the effective deployment of AGMI technology to consumers in a safe, efficient, fair, reliable, and environmentally sustainable manner, and better ensure the delivery of an efficient, competitive market structure for the provision of gas metering services (AGMI Guidelines)</w:t>
            </w:r>
            <w:r>
              <w:rPr>
                <w:rFonts w:ascii="Averta" w:hAnsi="Averta"/>
                <w:bCs/>
                <w:sz w:val="19"/>
                <w:szCs w:val="19"/>
              </w:rPr>
              <w:t>.</w:t>
            </w:r>
          </w:p>
        </w:tc>
        <w:tc>
          <w:tcPr>
            <w:tcW w:w="6572" w:type="dxa"/>
            <w:gridSpan w:val="2"/>
            <w:shd w:val="clear" w:color="auto" w:fill="CBD3EA" w:themeFill="background2"/>
          </w:tcPr>
          <w:p w14:paraId="13833177" w14:textId="77777777" w:rsidR="00F9139F" w:rsidRPr="00203B73" w:rsidRDefault="00F9139F" w:rsidP="001D5290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rta" w:hAnsi="Averta"/>
                <w:sz w:val="19"/>
                <w:szCs w:val="19"/>
              </w:rPr>
            </w:pPr>
          </w:p>
        </w:tc>
      </w:tr>
      <w:tr w:rsidR="00F9139F" w:rsidRPr="00203B73" w14:paraId="7CCDFE4B" w14:textId="77777777" w:rsidTr="001D529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7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FFFFFF" w:themeFill="background1"/>
          </w:tcPr>
          <w:p w14:paraId="3A670960" w14:textId="77777777" w:rsidR="00F9139F" w:rsidRPr="00AB2BCA" w:rsidRDefault="00F9139F" w:rsidP="001D5290">
            <w:pPr>
              <w:pStyle w:val="TableBody"/>
              <w:rPr>
                <w:rFonts w:ascii="Averta" w:hAnsi="Averta"/>
                <w:b w:val="0"/>
              </w:rPr>
            </w:pPr>
            <w:r w:rsidRPr="00C02BF3">
              <w:rPr>
                <w:rFonts w:ascii="Averta" w:hAnsi="Averta"/>
                <w:sz w:val="19"/>
                <w:szCs w:val="19"/>
              </w:rPr>
              <w:t>Recommendation 2</w:t>
            </w:r>
          </w:p>
        </w:tc>
        <w:tc>
          <w:tcPr>
            <w:tcW w:w="5619" w:type="dxa"/>
            <w:shd w:val="clear" w:color="auto" w:fill="FFFFFF" w:themeFill="background1"/>
          </w:tcPr>
          <w:p w14:paraId="1DDF6D56" w14:textId="77777777" w:rsidR="00F9139F" w:rsidRPr="00203B73" w:rsidRDefault="00F9139F" w:rsidP="001D5290">
            <w:pPr>
              <w:pStyle w:val="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rta" w:hAnsi="Averta"/>
                <w:bCs/>
                <w:sz w:val="19"/>
                <w:szCs w:val="19"/>
              </w:rPr>
            </w:pPr>
            <w:r>
              <w:rPr>
                <w:rFonts w:ascii="Averta" w:hAnsi="Averta"/>
                <w:bCs/>
                <w:sz w:val="19"/>
                <w:szCs w:val="19"/>
              </w:rPr>
              <w:t>Recommended list</w:t>
            </w:r>
            <w:r w:rsidRPr="00567529">
              <w:rPr>
                <w:rFonts w:ascii="Averta" w:hAnsi="Averta"/>
                <w:bCs/>
                <w:sz w:val="19"/>
                <w:szCs w:val="19"/>
              </w:rPr>
              <w:t xml:space="preserve"> of identified </w:t>
            </w:r>
            <w:r>
              <w:rPr>
                <w:rFonts w:ascii="Averta" w:hAnsi="Averta"/>
                <w:bCs/>
                <w:sz w:val="19"/>
                <w:szCs w:val="19"/>
              </w:rPr>
              <w:t>AGMI</w:t>
            </w:r>
            <w:r w:rsidRPr="00567529">
              <w:rPr>
                <w:rFonts w:ascii="Averta" w:hAnsi="Averta"/>
                <w:bCs/>
                <w:sz w:val="19"/>
                <w:szCs w:val="19"/>
              </w:rPr>
              <w:t xml:space="preserve"> issues, and Gas Industry Co’s priority categorisation of the same</w:t>
            </w:r>
            <w:r>
              <w:rPr>
                <w:rFonts w:ascii="Averta" w:hAnsi="Averta"/>
                <w:bCs/>
                <w:sz w:val="19"/>
                <w:szCs w:val="19"/>
              </w:rPr>
              <w:t xml:space="preserve">. </w:t>
            </w:r>
          </w:p>
        </w:tc>
        <w:tc>
          <w:tcPr>
            <w:tcW w:w="6572" w:type="dxa"/>
            <w:gridSpan w:val="2"/>
            <w:shd w:val="clear" w:color="auto" w:fill="FFFFFF" w:themeFill="background1"/>
          </w:tcPr>
          <w:p w14:paraId="1F723E55" w14:textId="77777777" w:rsidR="00F9139F" w:rsidRPr="00203B73" w:rsidRDefault="00F9139F" w:rsidP="001D5290">
            <w:pPr>
              <w:pStyle w:val="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rta" w:hAnsi="Averta"/>
                <w:sz w:val="19"/>
                <w:szCs w:val="19"/>
              </w:rPr>
            </w:pPr>
          </w:p>
        </w:tc>
      </w:tr>
      <w:tr w:rsidR="00F9139F" w:rsidRPr="00203B73" w14:paraId="2212391B" w14:textId="77777777" w:rsidTr="001D5290">
        <w:trPr>
          <w:gridAfter w:val="1"/>
          <w:wAfter w:w="6" w:type="dxa"/>
          <w:trHeight w:val="7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BD3EA" w:themeFill="background2"/>
          </w:tcPr>
          <w:p w14:paraId="05A18507" w14:textId="77777777" w:rsidR="00F9139F" w:rsidRPr="00AB2BCA" w:rsidRDefault="00F9139F" w:rsidP="001D5290">
            <w:pPr>
              <w:pStyle w:val="TableBody"/>
              <w:rPr>
                <w:rFonts w:ascii="Averta" w:hAnsi="Averta"/>
                <w:b w:val="0"/>
              </w:rPr>
            </w:pPr>
            <w:r w:rsidRPr="00C02BF3">
              <w:rPr>
                <w:rFonts w:ascii="Averta" w:hAnsi="Averta"/>
                <w:sz w:val="19"/>
                <w:szCs w:val="19"/>
              </w:rPr>
              <w:t>Recommendation 3</w:t>
            </w:r>
          </w:p>
        </w:tc>
        <w:tc>
          <w:tcPr>
            <w:tcW w:w="5619" w:type="dxa"/>
            <w:shd w:val="clear" w:color="auto" w:fill="CBD3EA" w:themeFill="background2"/>
          </w:tcPr>
          <w:p w14:paraId="207901BC" w14:textId="77777777" w:rsidR="00F9139F" w:rsidRPr="00FC36F5" w:rsidRDefault="00F9139F" w:rsidP="001D5290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rta" w:hAnsi="Averta"/>
                <w:bCs/>
                <w:sz w:val="19"/>
                <w:szCs w:val="19"/>
              </w:rPr>
            </w:pPr>
            <w:r>
              <w:rPr>
                <w:rFonts w:ascii="Averta" w:hAnsi="Averta"/>
                <w:bCs/>
                <w:sz w:val="19"/>
                <w:szCs w:val="19"/>
              </w:rPr>
              <w:t xml:space="preserve">Recommended utilisation of an </w:t>
            </w:r>
            <w:proofErr w:type="gramStart"/>
            <w:r>
              <w:rPr>
                <w:rFonts w:ascii="Averta" w:hAnsi="Averta"/>
                <w:bCs/>
                <w:sz w:val="19"/>
                <w:szCs w:val="19"/>
              </w:rPr>
              <w:t xml:space="preserve">updated </w:t>
            </w:r>
            <w:r w:rsidRPr="00FC36F5">
              <w:rPr>
                <w:rFonts w:ascii="Averta" w:hAnsi="Averta"/>
                <w:bCs/>
                <w:sz w:val="19"/>
                <w:szCs w:val="19"/>
              </w:rPr>
              <w:t xml:space="preserve"> </w:t>
            </w:r>
            <w:proofErr w:type="spellStart"/>
            <w:r w:rsidRPr="00FC36F5">
              <w:rPr>
                <w:rFonts w:ascii="Averta" w:hAnsi="Averta"/>
                <w:bCs/>
                <w:sz w:val="19"/>
                <w:szCs w:val="19"/>
              </w:rPr>
              <w:t>TArMAC</w:t>
            </w:r>
            <w:proofErr w:type="spellEnd"/>
            <w:proofErr w:type="gramEnd"/>
            <w:r w:rsidRPr="00FC36F5">
              <w:rPr>
                <w:rFonts w:ascii="Averta" w:hAnsi="Averta"/>
                <w:bCs/>
                <w:sz w:val="19"/>
                <w:szCs w:val="19"/>
              </w:rPr>
              <w:t xml:space="preserve"> group </w:t>
            </w:r>
            <w:r>
              <w:rPr>
                <w:rFonts w:ascii="Averta" w:hAnsi="Averta"/>
                <w:bCs/>
                <w:sz w:val="19"/>
                <w:szCs w:val="19"/>
              </w:rPr>
              <w:t xml:space="preserve">as </w:t>
            </w:r>
            <w:r w:rsidRPr="00FC36F5">
              <w:rPr>
                <w:rFonts w:ascii="Averta" w:hAnsi="Averta"/>
                <w:bCs/>
                <w:sz w:val="19"/>
                <w:szCs w:val="19"/>
              </w:rPr>
              <w:t>the appropriate working group to work with Gas Industry Co to develop solutions for AGMI issues identified through this workstream</w:t>
            </w:r>
            <w:r>
              <w:rPr>
                <w:rFonts w:ascii="Averta" w:hAnsi="Averta"/>
                <w:bCs/>
                <w:sz w:val="19"/>
                <w:szCs w:val="19"/>
              </w:rPr>
              <w:t>.</w:t>
            </w:r>
          </w:p>
        </w:tc>
        <w:tc>
          <w:tcPr>
            <w:tcW w:w="6572" w:type="dxa"/>
            <w:gridSpan w:val="2"/>
            <w:shd w:val="clear" w:color="auto" w:fill="CBD3EA" w:themeFill="background2"/>
          </w:tcPr>
          <w:p w14:paraId="5D4458DF" w14:textId="77777777" w:rsidR="00F9139F" w:rsidRPr="00203B73" w:rsidRDefault="00F9139F" w:rsidP="001D5290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rta" w:hAnsi="Averta"/>
                <w:sz w:val="19"/>
                <w:szCs w:val="19"/>
              </w:rPr>
            </w:pPr>
          </w:p>
        </w:tc>
      </w:tr>
      <w:tr w:rsidR="00F9139F" w:rsidRPr="00203B73" w14:paraId="7489A239" w14:textId="77777777" w:rsidTr="001D529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7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FFFFFF" w:themeFill="background1"/>
          </w:tcPr>
          <w:p w14:paraId="30258F56" w14:textId="77777777" w:rsidR="00F9139F" w:rsidRPr="00AB2BCA" w:rsidRDefault="00F9139F" w:rsidP="001D5290">
            <w:pPr>
              <w:pStyle w:val="TableBody"/>
              <w:rPr>
                <w:rFonts w:ascii="Averta" w:hAnsi="Averta"/>
                <w:b w:val="0"/>
              </w:rPr>
            </w:pPr>
            <w:r w:rsidRPr="00C02BF3">
              <w:rPr>
                <w:rFonts w:ascii="Averta" w:hAnsi="Averta"/>
                <w:sz w:val="19"/>
                <w:szCs w:val="19"/>
              </w:rPr>
              <w:t>Recommendation 4</w:t>
            </w:r>
          </w:p>
        </w:tc>
        <w:tc>
          <w:tcPr>
            <w:tcW w:w="5619" w:type="dxa"/>
            <w:shd w:val="clear" w:color="auto" w:fill="FFFFFF" w:themeFill="background1"/>
          </w:tcPr>
          <w:p w14:paraId="2BF89782" w14:textId="77777777" w:rsidR="00F9139F" w:rsidRPr="00203B73" w:rsidRDefault="00F9139F" w:rsidP="001D5290">
            <w:pPr>
              <w:pStyle w:val="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rta" w:hAnsi="Averta"/>
                <w:bCs/>
                <w:sz w:val="19"/>
                <w:szCs w:val="19"/>
              </w:rPr>
            </w:pPr>
            <w:r>
              <w:rPr>
                <w:rFonts w:ascii="Averta" w:hAnsi="Averta"/>
                <w:bCs/>
                <w:sz w:val="19"/>
                <w:szCs w:val="19"/>
              </w:rPr>
              <w:t xml:space="preserve">Recommended updated terms of reference for the </w:t>
            </w:r>
            <w:proofErr w:type="spellStart"/>
            <w:r>
              <w:rPr>
                <w:rFonts w:ascii="Averta" w:hAnsi="Averta"/>
                <w:bCs/>
                <w:sz w:val="19"/>
                <w:szCs w:val="19"/>
              </w:rPr>
              <w:t>TArMAC</w:t>
            </w:r>
            <w:proofErr w:type="spellEnd"/>
            <w:r>
              <w:rPr>
                <w:rFonts w:ascii="Averta" w:hAnsi="Averta"/>
                <w:bCs/>
                <w:sz w:val="19"/>
                <w:szCs w:val="19"/>
              </w:rPr>
              <w:t xml:space="preserve"> group (to be renamed the AGMI Group).</w:t>
            </w:r>
          </w:p>
        </w:tc>
        <w:tc>
          <w:tcPr>
            <w:tcW w:w="6572" w:type="dxa"/>
            <w:gridSpan w:val="2"/>
            <w:shd w:val="clear" w:color="auto" w:fill="FFFFFF" w:themeFill="background1"/>
          </w:tcPr>
          <w:p w14:paraId="7AD911B7" w14:textId="77777777" w:rsidR="00F9139F" w:rsidRPr="00203B73" w:rsidRDefault="00F9139F" w:rsidP="001D5290">
            <w:pPr>
              <w:pStyle w:val="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rta" w:hAnsi="Averta"/>
                <w:sz w:val="19"/>
                <w:szCs w:val="19"/>
              </w:rPr>
            </w:pPr>
          </w:p>
        </w:tc>
      </w:tr>
      <w:tr w:rsidR="00F9139F" w:rsidRPr="00203B73" w14:paraId="7C12D1B9" w14:textId="77777777" w:rsidTr="001D5290">
        <w:trPr>
          <w:gridAfter w:val="1"/>
          <w:wAfter w:w="6" w:type="dxa"/>
          <w:trHeight w:val="7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BD3EA" w:themeFill="background2"/>
          </w:tcPr>
          <w:p w14:paraId="5F215194" w14:textId="77777777" w:rsidR="00F9139F" w:rsidRPr="00AB2BCA" w:rsidRDefault="00F9139F" w:rsidP="001D5290">
            <w:pPr>
              <w:pStyle w:val="TableBody"/>
              <w:rPr>
                <w:rFonts w:ascii="Averta" w:hAnsi="Averta"/>
                <w:b w:val="0"/>
              </w:rPr>
            </w:pPr>
            <w:r>
              <w:rPr>
                <w:rFonts w:ascii="Averta" w:hAnsi="Averta"/>
                <w:b w:val="0"/>
                <w:sz w:val="19"/>
                <w:szCs w:val="19"/>
              </w:rPr>
              <w:t>R</w:t>
            </w:r>
            <w:r w:rsidRPr="00C02BF3">
              <w:rPr>
                <w:rFonts w:ascii="Averta" w:hAnsi="Averta"/>
                <w:sz w:val="19"/>
                <w:szCs w:val="19"/>
              </w:rPr>
              <w:t>ecommendation 5</w:t>
            </w:r>
          </w:p>
        </w:tc>
        <w:tc>
          <w:tcPr>
            <w:tcW w:w="5619" w:type="dxa"/>
            <w:shd w:val="clear" w:color="auto" w:fill="CBD3EA" w:themeFill="background2"/>
          </w:tcPr>
          <w:p w14:paraId="1C4371C3" w14:textId="77777777" w:rsidR="00F9139F" w:rsidRPr="00203B73" w:rsidRDefault="00F9139F" w:rsidP="001D5290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rta" w:hAnsi="Averta"/>
                <w:bCs/>
                <w:sz w:val="19"/>
                <w:szCs w:val="19"/>
              </w:rPr>
            </w:pPr>
            <w:r>
              <w:rPr>
                <w:rFonts w:ascii="Averta" w:hAnsi="Averta"/>
                <w:bCs/>
                <w:sz w:val="19"/>
                <w:szCs w:val="19"/>
              </w:rPr>
              <w:t>Recommended changes to</w:t>
            </w:r>
            <w:r w:rsidRPr="00DE37DD">
              <w:rPr>
                <w:rFonts w:ascii="Averta" w:hAnsi="Averta"/>
                <w:bCs/>
                <w:sz w:val="19"/>
                <w:szCs w:val="19"/>
              </w:rPr>
              <w:t xml:space="preserve"> the </w:t>
            </w:r>
            <w:proofErr w:type="spellStart"/>
            <w:r w:rsidRPr="00DE37DD">
              <w:rPr>
                <w:rFonts w:ascii="Averta" w:hAnsi="Averta"/>
                <w:bCs/>
                <w:sz w:val="19"/>
                <w:szCs w:val="19"/>
              </w:rPr>
              <w:t>TArMAC</w:t>
            </w:r>
            <w:proofErr w:type="spellEnd"/>
            <w:r w:rsidRPr="00DE37DD">
              <w:rPr>
                <w:rFonts w:ascii="Averta" w:hAnsi="Averta"/>
                <w:bCs/>
                <w:sz w:val="19"/>
                <w:szCs w:val="19"/>
              </w:rPr>
              <w:t xml:space="preserve"> group membership</w:t>
            </w:r>
            <w:r w:rsidRPr="00041E6C">
              <w:rPr>
                <w:rFonts w:ascii="Averta" w:hAnsi="Averta"/>
                <w:bCs/>
                <w:sz w:val="19"/>
                <w:szCs w:val="19"/>
              </w:rPr>
              <w:t xml:space="preserve"> group (to be renamed the AGMI Group)</w:t>
            </w:r>
            <w:r>
              <w:rPr>
                <w:rFonts w:ascii="Averta" w:hAnsi="Averta"/>
                <w:bCs/>
                <w:sz w:val="19"/>
                <w:szCs w:val="19"/>
              </w:rPr>
              <w:t xml:space="preserve">. </w:t>
            </w:r>
          </w:p>
        </w:tc>
        <w:tc>
          <w:tcPr>
            <w:tcW w:w="6572" w:type="dxa"/>
            <w:gridSpan w:val="2"/>
            <w:shd w:val="clear" w:color="auto" w:fill="CBD3EA" w:themeFill="background2"/>
          </w:tcPr>
          <w:p w14:paraId="626FF4E5" w14:textId="77777777" w:rsidR="00F9139F" w:rsidRPr="00203B73" w:rsidRDefault="00F9139F" w:rsidP="001D5290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rta" w:hAnsi="Averta"/>
                <w:sz w:val="19"/>
                <w:szCs w:val="19"/>
              </w:rPr>
            </w:pPr>
          </w:p>
        </w:tc>
      </w:tr>
    </w:tbl>
    <w:p w14:paraId="2B56AED2" w14:textId="77777777" w:rsidR="004A7956" w:rsidRPr="004C4277" w:rsidRDefault="004A7956" w:rsidP="004A7956">
      <w:pPr>
        <w:rPr>
          <w:rFonts w:cstheme="minorHAnsi"/>
        </w:rPr>
      </w:pPr>
    </w:p>
    <w:sectPr w:rsidR="004A7956" w:rsidRPr="004C4277" w:rsidSect="004A7956">
      <w:headerReference w:type="first" r:id="rId11"/>
      <w:pgSz w:w="16838" w:h="11906" w:orient="landscape"/>
      <w:pgMar w:top="1469" w:right="1469" w:bottom="1469" w:left="1469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67689" w14:textId="77777777" w:rsidR="005353D4" w:rsidRDefault="005353D4" w:rsidP="008F0076">
      <w:pPr>
        <w:spacing w:after="0" w:line="240" w:lineRule="auto"/>
      </w:pPr>
      <w:r>
        <w:separator/>
      </w:r>
    </w:p>
  </w:endnote>
  <w:endnote w:type="continuationSeparator" w:id="0">
    <w:p w14:paraId="085022CC" w14:textId="77777777" w:rsidR="005353D4" w:rsidRDefault="005353D4" w:rsidP="008F00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FE7062E-36F5-46B1-8A41-C67AEB653C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4B420BD-AADA-4D4D-977E-A0585B3AE0E6}"/>
    <w:embedBold r:id="rId3" w:fontKey="{F7C2B75E-51FE-4FCD-B088-E9057461FEA0}"/>
    <w:embedItalic r:id="rId4" w:fontKey="{1EA4EC17-5ED9-48FF-9D84-A9B62ED3B10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6054A90-1FB9-4731-9604-E449894455F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41E9AAA-4257-405A-A976-AA4B07D325A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ABC79A6A-1ACD-44D7-8DD4-264421617892}"/>
    <w:embedBold r:id="rId8" w:fontKey="{02E07278-8802-4C4B-B6E0-FECBEDFE9329}"/>
    <w:embedItalic r:id="rId9" w:fontKey="{BB5DBE8E-B7C6-402A-B6CB-38B83CAF26D4}"/>
  </w:font>
  <w:font w:name="Averta Bold">
    <w:altName w:val="Cambria"/>
    <w:panose1 w:val="00000800000000000000"/>
    <w:charset w:val="00"/>
    <w:family w:val="modern"/>
    <w:notTrueType/>
    <w:pitch w:val="variable"/>
    <w:sig w:usb0="20000087" w:usb1="00000001" w:usb2="00000000" w:usb3="00000000" w:csb0="0000019B" w:csb1="00000000"/>
  </w:font>
  <w:font w:name="Averta Light">
    <w:altName w:val="Calibri"/>
    <w:panose1 w:val="00000400000000000000"/>
    <w:charset w:val="00"/>
    <w:family w:val="modern"/>
    <w:notTrueType/>
    <w:pitch w:val="variable"/>
    <w:sig w:usb0="20000087" w:usb1="00000001" w:usb2="00000000" w:usb3="00000000" w:csb0="0000019B" w:csb1="00000000"/>
  </w:font>
  <w:font w:name="Averta">
    <w:altName w:val="Calibri"/>
    <w:panose1 w:val="00000500000000000000"/>
    <w:charset w:val="00"/>
    <w:family w:val="modern"/>
    <w:notTrueType/>
    <w:pitch w:val="variable"/>
    <w:sig w:usb0="20000087" w:usb1="00000001" w:usb2="00000000" w:usb3="00000000" w:csb0="0000019B" w:csb1="00000000"/>
  </w:font>
  <w:font w:name="Averta Semibold">
    <w:altName w:val="Calibri"/>
    <w:panose1 w:val="00000700000000000000"/>
    <w:charset w:val="00"/>
    <w:family w:val="modern"/>
    <w:notTrueType/>
    <w:pitch w:val="variable"/>
    <w:sig w:usb0="20000087" w:usb1="00000001" w:usb2="00000000" w:usb3="00000000" w:csb0="000001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72422028-9751-4F0A-B5CA-8CFBA71BA9DB}"/>
  </w:font>
  <w:font w:name="Averta Regular">
    <w:altName w:val="Cambria"/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verta Thin">
    <w:altName w:val="Calibri"/>
    <w:panose1 w:val="00000300000000000000"/>
    <w:charset w:val="00"/>
    <w:family w:val="modern"/>
    <w:notTrueType/>
    <w:pitch w:val="variable"/>
    <w:sig w:usb0="20000087" w:usb1="00000001" w:usb2="00000000" w:usb3="00000000" w:csb0="000001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89D03D28-524E-4A32-BD3F-BAE85BC533D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DECCD" w14:textId="77777777" w:rsidR="005353D4" w:rsidRDefault="005353D4" w:rsidP="008F0076">
      <w:pPr>
        <w:spacing w:after="0" w:line="240" w:lineRule="auto"/>
      </w:pPr>
      <w:r>
        <w:separator/>
      </w:r>
    </w:p>
  </w:footnote>
  <w:footnote w:type="continuationSeparator" w:id="0">
    <w:p w14:paraId="28527CD9" w14:textId="77777777" w:rsidR="005353D4" w:rsidRDefault="005353D4" w:rsidP="008F00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1D5C1" w14:textId="3547602A" w:rsidR="009E40A5" w:rsidRPr="009E40A5" w:rsidRDefault="004A7956" w:rsidP="004A7956">
    <w:pPr>
      <w:pStyle w:val="1Heading"/>
      <w:numPr>
        <w:ilvl w:val="0"/>
        <w:numId w:val="0"/>
      </w:numPr>
      <w:jc w:val="left"/>
    </w:pPr>
    <w:r w:rsidRPr="00564957">
      <w:rPr>
        <w:noProof/>
      </w:rPr>
      <w:drawing>
        <wp:anchor distT="0" distB="0" distL="114300" distR="114300" simplePos="0" relativeHeight="251656704" behindDoc="1" locked="1" layoutInCell="1" allowOverlap="1" wp14:anchorId="0E4102A1" wp14:editId="04FF066E">
          <wp:simplePos x="0" y="0"/>
          <wp:positionH relativeFrom="margin">
            <wp:posOffset>-923925</wp:posOffset>
          </wp:positionH>
          <wp:positionV relativeFrom="paragraph">
            <wp:posOffset>-466725</wp:posOffset>
          </wp:positionV>
          <wp:extent cx="7520305" cy="1756410"/>
          <wp:effectExtent l="0" t="0" r="4445" b="0"/>
          <wp:wrapNone/>
          <wp:docPr id="220" name="Picture 220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Graphical user interface&#10;&#10;Description automatically generated with medium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0305" cy="1756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C0E74"/>
    <w:multiLevelType w:val="hybridMultilevel"/>
    <w:tmpl w:val="F3E6510A"/>
    <w:lvl w:ilvl="0" w:tplc="65C00398">
      <w:start w:val="1"/>
      <w:numFmt w:val="bullet"/>
      <w:pStyle w:val="WhiteBullets"/>
      <w:lvlText w:val=""/>
      <w:lvlJc w:val="left"/>
      <w:pPr>
        <w:ind w:left="1145" w:hanging="360"/>
      </w:pPr>
      <w:rPr>
        <w:rFonts w:ascii="Symbol" w:hAnsi="Symbol" w:hint="default"/>
        <w:color w:val="CBD3EA" w:themeColor="background2"/>
      </w:rPr>
    </w:lvl>
    <w:lvl w:ilvl="1" w:tplc="1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323D16BC"/>
    <w:multiLevelType w:val="hybridMultilevel"/>
    <w:tmpl w:val="DDFA3E80"/>
    <w:lvl w:ilvl="0" w:tplc="237806F4">
      <w:start w:val="1"/>
      <w:numFmt w:val="bullet"/>
      <w:pStyle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2FAC3F6">
      <w:start w:val="1"/>
      <w:numFmt w:val="bullet"/>
      <w:pStyle w:val="Secondary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A4D7FE4"/>
    <w:multiLevelType w:val="multilevel"/>
    <w:tmpl w:val="F38AB530"/>
    <w:lvl w:ilvl="0">
      <w:start w:val="1"/>
      <w:numFmt w:val="bullet"/>
      <w:pStyle w:val="Whitebullets2ndlevel"/>
      <w:lvlText w:val="o"/>
      <w:lvlJc w:val="left"/>
      <w:pPr>
        <w:ind w:left="1474" w:hanging="340"/>
      </w:pPr>
      <w:rPr>
        <w:rFonts w:ascii="Courier New" w:hAnsi="Courier New" w:hint="default"/>
        <w:color w:val="CBD3EA" w:themeColor="background2"/>
      </w:rPr>
    </w:lvl>
    <w:lvl w:ilvl="1">
      <w:start w:val="1"/>
      <w:numFmt w:val="bullet"/>
      <w:lvlText w:val="o"/>
      <w:lvlJc w:val="left"/>
      <w:pPr>
        <w:ind w:left="123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5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7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9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1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3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5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76" w:hanging="360"/>
      </w:pPr>
      <w:rPr>
        <w:rFonts w:ascii="Wingdings" w:hAnsi="Wingdings" w:hint="default"/>
      </w:rPr>
    </w:lvl>
  </w:abstractNum>
  <w:abstractNum w:abstractNumId="3" w15:restartNumberingAfterBreak="0">
    <w:nsid w:val="5F0C277C"/>
    <w:multiLevelType w:val="hybridMultilevel"/>
    <w:tmpl w:val="533A6C96"/>
    <w:lvl w:ilvl="0" w:tplc="D0EC7A90">
      <w:start w:val="1"/>
      <w:numFmt w:val="decimal"/>
      <w:lvlText w:val="%1"/>
      <w:lvlJc w:val="left"/>
      <w:pPr>
        <w:ind w:left="124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1" w:hanging="360"/>
      </w:pPr>
    </w:lvl>
    <w:lvl w:ilvl="2" w:tplc="0409001B" w:tentative="1">
      <w:start w:val="1"/>
      <w:numFmt w:val="lowerRoman"/>
      <w:lvlText w:val="%3."/>
      <w:lvlJc w:val="right"/>
      <w:pPr>
        <w:ind w:left="2681" w:hanging="180"/>
      </w:pPr>
    </w:lvl>
    <w:lvl w:ilvl="3" w:tplc="0409000F" w:tentative="1">
      <w:start w:val="1"/>
      <w:numFmt w:val="decimal"/>
      <w:lvlText w:val="%4."/>
      <w:lvlJc w:val="left"/>
      <w:pPr>
        <w:ind w:left="3401" w:hanging="360"/>
      </w:pPr>
    </w:lvl>
    <w:lvl w:ilvl="4" w:tplc="04090019" w:tentative="1">
      <w:start w:val="1"/>
      <w:numFmt w:val="lowerLetter"/>
      <w:lvlText w:val="%5."/>
      <w:lvlJc w:val="left"/>
      <w:pPr>
        <w:ind w:left="4121" w:hanging="360"/>
      </w:pPr>
    </w:lvl>
    <w:lvl w:ilvl="5" w:tplc="0409001B" w:tentative="1">
      <w:start w:val="1"/>
      <w:numFmt w:val="lowerRoman"/>
      <w:lvlText w:val="%6."/>
      <w:lvlJc w:val="right"/>
      <w:pPr>
        <w:ind w:left="4841" w:hanging="180"/>
      </w:pPr>
    </w:lvl>
    <w:lvl w:ilvl="6" w:tplc="0409000F" w:tentative="1">
      <w:start w:val="1"/>
      <w:numFmt w:val="decimal"/>
      <w:lvlText w:val="%7."/>
      <w:lvlJc w:val="left"/>
      <w:pPr>
        <w:ind w:left="5561" w:hanging="360"/>
      </w:pPr>
    </w:lvl>
    <w:lvl w:ilvl="7" w:tplc="04090019" w:tentative="1">
      <w:start w:val="1"/>
      <w:numFmt w:val="lowerLetter"/>
      <w:lvlText w:val="%8."/>
      <w:lvlJc w:val="left"/>
      <w:pPr>
        <w:ind w:left="6281" w:hanging="360"/>
      </w:pPr>
    </w:lvl>
    <w:lvl w:ilvl="8" w:tplc="0409001B" w:tentative="1">
      <w:start w:val="1"/>
      <w:numFmt w:val="lowerRoman"/>
      <w:lvlText w:val="%9."/>
      <w:lvlJc w:val="right"/>
      <w:pPr>
        <w:ind w:left="7001" w:hanging="180"/>
      </w:pPr>
    </w:lvl>
  </w:abstractNum>
  <w:abstractNum w:abstractNumId="4" w15:restartNumberingAfterBreak="0">
    <w:nsid w:val="6C5D0ABE"/>
    <w:multiLevelType w:val="hybridMultilevel"/>
    <w:tmpl w:val="9C7E32F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43744B8"/>
    <w:multiLevelType w:val="hybridMultilevel"/>
    <w:tmpl w:val="CA8043F8"/>
    <w:lvl w:ilvl="0" w:tplc="E82A1358">
      <w:start w:val="1"/>
      <w:numFmt w:val="decimal"/>
      <w:pStyle w:val="1Heading"/>
      <w:lvlText w:val="%1"/>
      <w:lvlJc w:val="left"/>
      <w:pPr>
        <w:ind w:left="50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embedSystem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2DA8"/>
    <w:rsid w:val="0004709C"/>
    <w:rsid w:val="000B7AEE"/>
    <w:rsid w:val="000F05D5"/>
    <w:rsid w:val="00111F2E"/>
    <w:rsid w:val="00125112"/>
    <w:rsid w:val="00172872"/>
    <w:rsid w:val="00173518"/>
    <w:rsid w:val="001933A3"/>
    <w:rsid w:val="00221C8C"/>
    <w:rsid w:val="00280EEF"/>
    <w:rsid w:val="00282176"/>
    <w:rsid w:val="002922F4"/>
    <w:rsid w:val="002B1017"/>
    <w:rsid w:val="00316A6F"/>
    <w:rsid w:val="00380FBF"/>
    <w:rsid w:val="00451E73"/>
    <w:rsid w:val="00484806"/>
    <w:rsid w:val="004A7956"/>
    <w:rsid w:val="004C4277"/>
    <w:rsid w:val="004D1A46"/>
    <w:rsid w:val="0051483F"/>
    <w:rsid w:val="005250C3"/>
    <w:rsid w:val="005316A3"/>
    <w:rsid w:val="005353D4"/>
    <w:rsid w:val="0059265E"/>
    <w:rsid w:val="005E346A"/>
    <w:rsid w:val="00687EDE"/>
    <w:rsid w:val="006F4775"/>
    <w:rsid w:val="007415A3"/>
    <w:rsid w:val="00747D07"/>
    <w:rsid w:val="00753EBC"/>
    <w:rsid w:val="007C0FD1"/>
    <w:rsid w:val="007E240B"/>
    <w:rsid w:val="00850005"/>
    <w:rsid w:val="00852371"/>
    <w:rsid w:val="00852407"/>
    <w:rsid w:val="0089798D"/>
    <w:rsid w:val="008C0385"/>
    <w:rsid w:val="008E024D"/>
    <w:rsid w:val="008F0076"/>
    <w:rsid w:val="00906997"/>
    <w:rsid w:val="0098136F"/>
    <w:rsid w:val="00981D4E"/>
    <w:rsid w:val="00982747"/>
    <w:rsid w:val="009E3349"/>
    <w:rsid w:val="009E40A5"/>
    <w:rsid w:val="00A02DA8"/>
    <w:rsid w:val="00A7775D"/>
    <w:rsid w:val="00AA44FF"/>
    <w:rsid w:val="00AB4BC3"/>
    <w:rsid w:val="00AC2A75"/>
    <w:rsid w:val="00AF1E01"/>
    <w:rsid w:val="00AF3747"/>
    <w:rsid w:val="00AF3EAD"/>
    <w:rsid w:val="00B36385"/>
    <w:rsid w:val="00BB7860"/>
    <w:rsid w:val="00BE642A"/>
    <w:rsid w:val="00C0077D"/>
    <w:rsid w:val="00C501AB"/>
    <w:rsid w:val="00C516CE"/>
    <w:rsid w:val="00C654D1"/>
    <w:rsid w:val="00CB2765"/>
    <w:rsid w:val="00D14673"/>
    <w:rsid w:val="00D23EBF"/>
    <w:rsid w:val="00D7256E"/>
    <w:rsid w:val="00DA04EB"/>
    <w:rsid w:val="00DE786E"/>
    <w:rsid w:val="00EA79CE"/>
    <w:rsid w:val="00EF5DBB"/>
    <w:rsid w:val="00F20267"/>
    <w:rsid w:val="00F9139F"/>
    <w:rsid w:val="00FB7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CCBAB7"/>
  <w15:chartTrackingRefBased/>
  <w15:docId w15:val="{0BFC50F6-6892-48DD-86B8-FFEBE9E1A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9139F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7956"/>
    <w:pPr>
      <w:suppressAutoHyphens/>
      <w:autoSpaceDE w:val="0"/>
      <w:autoSpaceDN w:val="0"/>
      <w:adjustRightInd w:val="0"/>
      <w:spacing w:before="40" w:after="80" w:line="280" w:lineRule="atLeast"/>
      <w:textAlignment w:val="center"/>
      <w:outlineLvl w:val="1"/>
    </w:pPr>
    <w:rPr>
      <w:rFonts w:ascii="Averta Bold" w:hAnsi="Averta Bold" w:cs="Averta Bold"/>
      <w:b/>
      <w:bCs/>
      <w:color w:val="615E9B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verheading">
    <w:name w:val="Cover heading"/>
    <w:basedOn w:val="Normal"/>
    <w:link w:val="CoverheadingChar"/>
    <w:uiPriority w:val="99"/>
    <w:rsid w:val="008F0076"/>
    <w:pPr>
      <w:suppressAutoHyphens/>
      <w:autoSpaceDE w:val="0"/>
      <w:autoSpaceDN w:val="0"/>
      <w:adjustRightInd w:val="0"/>
      <w:spacing w:after="454" w:line="660" w:lineRule="atLeast"/>
      <w:textAlignment w:val="center"/>
    </w:pPr>
    <w:rPr>
      <w:rFonts w:ascii="Averta Bold" w:hAnsi="Averta Bold" w:cs="Averta Bold"/>
      <w:b/>
      <w:bCs/>
      <w:color w:val="FFFFFF"/>
      <w:spacing w:val="-12"/>
      <w:sz w:val="62"/>
      <w:szCs w:val="62"/>
      <w:lang w:val="en-US"/>
    </w:rPr>
  </w:style>
  <w:style w:type="paragraph" w:customStyle="1" w:styleId="Coversubheading">
    <w:name w:val="Cover sub heading"/>
    <w:basedOn w:val="Coverheading"/>
    <w:link w:val="CoversubheadingChar"/>
    <w:uiPriority w:val="99"/>
    <w:rsid w:val="008F0076"/>
    <w:pPr>
      <w:spacing w:line="540" w:lineRule="atLeast"/>
    </w:pPr>
    <w:rPr>
      <w:spacing w:val="-4"/>
      <w:sz w:val="42"/>
      <w:szCs w:val="42"/>
    </w:rPr>
  </w:style>
  <w:style w:type="paragraph" w:styleId="Header">
    <w:name w:val="header"/>
    <w:basedOn w:val="Normal"/>
    <w:link w:val="HeaderChar"/>
    <w:uiPriority w:val="99"/>
    <w:unhideWhenUsed/>
    <w:rsid w:val="008F00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0076"/>
  </w:style>
  <w:style w:type="paragraph" w:styleId="Footer">
    <w:name w:val="footer"/>
    <w:basedOn w:val="Normal"/>
    <w:link w:val="FooterChar"/>
    <w:uiPriority w:val="99"/>
    <w:unhideWhenUsed/>
    <w:rsid w:val="008F00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0076"/>
  </w:style>
  <w:style w:type="paragraph" w:customStyle="1" w:styleId="Heading">
    <w:name w:val="Heading"/>
    <w:basedOn w:val="Coverheading"/>
    <w:link w:val="HeadingChar"/>
    <w:uiPriority w:val="99"/>
    <w:rsid w:val="008F0076"/>
    <w:pPr>
      <w:spacing w:line="680" w:lineRule="atLeast"/>
      <w:jc w:val="right"/>
    </w:pPr>
    <w:rPr>
      <w:color w:val="6164AD"/>
      <w:spacing w:val="-8"/>
      <w:sz w:val="40"/>
      <w:szCs w:val="40"/>
    </w:rPr>
  </w:style>
  <w:style w:type="paragraph" w:customStyle="1" w:styleId="Covertitle">
    <w:name w:val="Cover title"/>
    <w:basedOn w:val="Normal"/>
    <w:link w:val="CovertitleChar"/>
    <w:qFormat/>
    <w:rsid w:val="00AB4BC3"/>
    <w:pPr>
      <w:suppressAutoHyphens/>
      <w:autoSpaceDE w:val="0"/>
      <w:autoSpaceDN w:val="0"/>
      <w:adjustRightInd w:val="0"/>
      <w:spacing w:after="240" w:line="680" w:lineRule="atLeast"/>
      <w:textAlignment w:val="center"/>
    </w:pPr>
    <w:rPr>
      <w:rFonts w:ascii="Averta Bold" w:hAnsi="Averta Bold" w:cs="Averta Bold"/>
      <w:b/>
      <w:bCs/>
      <w:color w:val="FFFFFF"/>
      <w:spacing w:val="-12"/>
      <w:sz w:val="68"/>
      <w:szCs w:val="70"/>
      <w:lang w:val="en-US"/>
    </w:rPr>
  </w:style>
  <w:style w:type="paragraph" w:customStyle="1" w:styleId="Coversubtitle">
    <w:name w:val="Cover subtitle"/>
    <w:basedOn w:val="Coversubheading"/>
    <w:link w:val="CoversubtitleChar"/>
    <w:qFormat/>
    <w:rsid w:val="008E024D"/>
    <w:pPr>
      <w:spacing w:line="400" w:lineRule="atLeast"/>
    </w:pPr>
    <w:rPr>
      <w:sz w:val="40"/>
    </w:rPr>
  </w:style>
  <w:style w:type="character" w:customStyle="1" w:styleId="CovertitleChar">
    <w:name w:val="Cover title Char"/>
    <w:basedOn w:val="DefaultParagraphFont"/>
    <w:link w:val="Covertitle"/>
    <w:rsid w:val="00AB4BC3"/>
    <w:rPr>
      <w:rFonts w:ascii="Averta Bold" w:hAnsi="Averta Bold" w:cs="Averta Bold"/>
      <w:b/>
      <w:bCs/>
      <w:color w:val="FFFFFF"/>
      <w:spacing w:val="-12"/>
      <w:sz w:val="68"/>
      <w:szCs w:val="70"/>
      <w:lang w:val="en-US"/>
    </w:rPr>
  </w:style>
  <w:style w:type="paragraph" w:customStyle="1" w:styleId="SubSubHeading">
    <w:name w:val="Sub Sub Heading"/>
    <w:basedOn w:val="Normal"/>
    <w:link w:val="SubSubHeadingChar"/>
    <w:uiPriority w:val="99"/>
    <w:rsid w:val="008E024D"/>
    <w:pPr>
      <w:suppressAutoHyphens/>
      <w:autoSpaceDE w:val="0"/>
      <w:autoSpaceDN w:val="0"/>
      <w:adjustRightInd w:val="0"/>
      <w:spacing w:before="113" w:after="57" w:line="240" w:lineRule="atLeast"/>
      <w:textAlignment w:val="center"/>
    </w:pPr>
    <w:rPr>
      <w:rFonts w:ascii="Averta Bold" w:hAnsi="Averta Bold" w:cs="Averta Bold"/>
      <w:b/>
      <w:bCs/>
      <w:color w:val="A09B96"/>
      <w:sz w:val="20"/>
      <w:szCs w:val="20"/>
      <w:lang w:val="en-US"/>
    </w:rPr>
  </w:style>
  <w:style w:type="character" w:customStyle="1" w:styleId="CoverheadingChar">
    <w:name w:val="Cover heading Char"/>
    <w:basedOn w:val="DefaultParagraphFont"/>
    <w:link w:val="Coverheading"/>
    <w:uiPriority w:val="99"/>
    <w:rsid w:val="008E024D"/>
    <w:rPr>
      <w:rFonts w:ascii="Averta Bold" w:hAnsi="Averta Bold" w:cs="Averta Bold"/>
      <w:b/>
      <w:bCs/>
      <w:color w:val="FFFFFF"/>
      <w:spacing w:val="-12"/>
      <w:sz w:val="62"/>
      <w:szCs w:val="62"/>
      <w:lang w:val="en-US"/>
    </w:rPr>
  </w:style>
  <w:style w:type="character" w:customStyle="1" w:styleId="CoversubheadingChar">
    <w:name w:val="Cover sub heading Char"/>
    <w:basedOn w:val="CoverheadingChar"/>
    <w:link w:val="Coversubheading"/>
    <w:uiPriority w:val="99"/>
    <w:rsid w:val="008E024D"/>
    <w:rPr>
      <w:rFonts w:ascii="Averta Bold" w:hAnsi="Averta Bold" w:cs="Averta Bold"/>
      <w:b/>
      <w:bCs/>
      <w:color w:val="FFFFFF"/>
      <w:spacing w:val="-4"/>
      <w:sz w:val="42"/>
      <w:szCs w:val="42"/>
      <w:lang w:val="en-US"/>
    </w:rPr>
  </w:style>
  <w:style w:type="character" w:customStyle="1" w:styleId="CoversubtitleChar">
    <w:name w:val="Cover subtitle Char"/>
    <w:basedOn w:val="CoversubheadingChar"/>
    <w:link w:val="Coversubtitle"/>
    <w:rsid w:val="008E024D"/>
    <w:rPr>
      <w:rFonts w:ascii="Averta Bold" w:hAnsi="Averta Bold" w:cs="Averta Bold"/>
      <w:b/>
      <w:bCs/>
      <w:color w:val="FFFFFF"/>
      <w:spacing w:val="-4"/>
      <w:sz w:val="40"/>
      <w:szCs w:val="42"/>
      <w:lang w:val="en-US"/>
    </w:rPr>
  </w:style>
  <w:style w:type="paragraph" w:customStyle="1" w:styleId="Date-Cover">
    <w:name w:val="Date - Cover"/>
    <w:basedOn w:val="SubSubHeading"/>
    <w:link w:val="Date-CoverChar"/>
    <w:qFormat/>
    <w:rsid w:val="007E240B"/>
    <w:pPr>
      <w:spacing w:before="0" w:after="80"/>
    </w:pPr>
    <w:rPr>
      <w:color w:val="9D968D"/>
      <w:sz w:val="22"/>
      <w:szCs w:val="22"/>
    </w:rPr>
  </w:style>
  <w:style w:type="paragraph" w:customStyle="1" w:styleId="Sectionheading">
    <w:name w:val="Section heading"/>
    <w:basedOn w:val="Heading"/>
    <w:link w:val="SectionheadingChar"/>
    <w:qFormat/>
    <w:rsid w:val="007E240B"/>
    <w:pPr>
      <w:spacing w:after="1200" w:line="400" w:lineRule="atLeast"/>
    </w:pPr>
    <w:rPr>
      <w:color w:val="615E9B"/>
    </w:rPr>
  </w:style>
  <w:style w:type="character" w:customStyle="1" w:styleId="SubSubHeadingChar">
    <w:name w:val="Sub Sub Heading Char"/>
    <w:basedOn w:val="DefaultParagraphFont"/>
    <w:link w:val="SubSubHeading"/>
    <w:uiPriority w:val="99"/>
    <w:rsid w:val="008E024D"/>
    <w:rPr>
      <w:rFonts w:ascii="Averta Bold" w:hAnsi="Averta Bold" w:cs="Averta Bold"/>
      <w:b/>
      <w:bCs/>
      <w:color w:val="A09B96"/>
      <w:sz w:val="20"/>
      <w:szCs w:val="20"/>
      <w:lang w:val="en-US"/>
    </w:rPr>
  </w:style>
  <w:style w:type="character" w:customStyle="1" w:styleId="Date-CoverChar">
    <w:name w:val="Date - Cover Char"/>
    <w:basedOn w:val="SubSubHeadingChar"/>
    <w:link w:val="Date-Cover"/>
    <w:rsid w:val="007E240B"/>
    <w:rPr>
      <w:rFonts w:ascii="Averta Bold" w:hAnsi="Averta Bold" w:cs="Averta Bold"/>
      <w:b/>
      <w:bCs/>
      <w:color w:val="9D968D"/>
      <w:sz w:val="20"/>
      <w:szCs w:val="20"/>
      <w:lang w:val="en-US"/>
    </w:rPr>
  </w:style>
  <w:style w:type="paragraph" w:customStyle="1" w:styleId="Body">
    <w:name w:val="Body"/>
    <w:basedOn w:val="Normal"/>
    <w:link w:val="BodyChar"/>
    <w:uiPriority w:val="99"/>
    <w:rsid w:val="008E024D"/>
    <w:pPr>
      <w:suppressAutoHyphens/>
      <w:autoSpaceDE w:val="0"/>
      <w:autoSpaceDN w:val="0"/>
      <w:adjustRightInd w:val="0"/>
      <w:spacing w:after="113" w:line="260" w:lineRule="atLeast"/>
      <w:textAlignment w:val="center"/>
    </w:pPr>
    <w:rPr>
      <w:rFonts w:ascii="Averta Light" w:hAnsi="Averta Light" w:cs="Averta Light"/>
      <w:color w:val="000000"/>
      <w:sz w:val="16"/>
      <w:szCs w:val="16"/>
      <w:lang w:val="en-US"/>
    </w:rPr>
  </w:style>
  <w:style w:type="character" w:customStyle="1" w:styleId="HeadingChar">
    <w:name w:val="Heading Char"/>
    <w:basedOn w:val="CoverheadingChar"/>
    <w:link w:val="Heading"/>
    <w:uiPriority w:val="99"/>
    <w:rsid w:val="008E024D"/>
    <w:rPr>
      <w:rFonts w:ascii="Averta Bold" w:hAnsi="Averta Bold" w:cs="Averta Bold"/>
      <w:b/>
      <w:bCs/>
      <w:color w:val="6164AD"/>
      <w:spacing w:val="-8"/>
      <w:sz w:val="40"/>
      <w:szCs w:val="40"/>
      <w:lang w:val="en-US"/>
    </w:rPr>
  </w:style>
  <w:style w:type="character" w:customStyle="1" w:styleId="SectionheadingChar">
    <w:name w:val="Section heading Char"/>
    <w:basedOn w:val="HeadingChar"/>
    <w:link w:val="Sectionheading"/>
    <w:rsid w:val="007E240B"/>
    <w:rPr>
      <w:rFonts w:ascii="Averta Bold" w:hAnsi="Averta Bold" w:cs="Averta Bold"/>
      <w:b/>
      <w:bCs/>
      <w:color w:val="615E9B"/>
      <w:spacing w:val="-8"/>
      <w:sz w:val="40"/>
      <w:szCs w:val="40"/>
      <w:lang w:val="en-US"/>
    </w:rPr>
  </w:style>
  <w:style w:type="paragraph" w:customStyle="1" w:styleId="BodyText1">
    <w:name w:val="Body Text1"/>
    <w:basedOn w:val="Body"/>
    <w:link w:val="BodytextChar"/>
    <w:qFormat/>
    <w:rsid w:val="002922F4"/>
    <w:pPr>
      <w:spacing w:after="160" w:line="200" w:lineRule="atLeast"/>
    </w:pPr>
    <w:rPr>
      <w:sz w:val="20"/>
    </w:rPr>
  </w:style>
  <w:style w:type="paragraph" w:customStyle="1" w:styleId="IntroPara">
    <w:name w:val="Intro Para"/>
    <w:basedOn w:val="Normal"/>
    <w:link w:val="IntroParaChar"/>
    <w:uiPriority w:val="99"/>
    <w:rsid w:val="00850005"/>
    <w:pPr>
      <w:suppressAutoHyphens/>
      <w:autoSpaceDE w:val="0"/>
      <w:autoSpaceDN w:val="0"/>
      <w:adjustRightInd w:val="0"/>
      <w:spacing w:after="227" w:line="320" w:lineRule="atLeast"/>
      <w:textAlignment w:val="center"/>
    </w:pPr>
    <w:rPr>
      <w:rFonts w:ascii="Averta" w:hAnsi="Averta" w:cs="Averta"/>
      <w:color w:val="6164AD"/>
      <w:sz w:val="24"/>
      <w:szCs w:val="24"/>
      <w:lang w:val="en-US"/>
    </w:rPr>
  </w:style>
  <w:style w:type="character" w:customStyle="1" w:styleId="BodyChar">
    <w:name w:val="Body Char"/>
    <w:basedOn w:val="DefaultParagraphFont"/>
    <w:link w:val="Body"/>
    <w:uiPriority w:val="99"/>
    <w:rsid w:val="008E024D"/>
    <w:rPr>
      <w:rFonts w:ascii="Averta Light" w:hAnsi="Averta Light" w:cs="Averta Light"/>
      <w:color w:val="000000"/>
      <w:sz w:val="16"/>
      <w:szCs w:val="16"/>
      <w:lang w:val="en-US"/>
    </w:rPr>
  </w:style>
  <w:style w:type="character" w:customStyle="1" w:styleId="BodytextChar">
    <w:name w:val="Body text Char"/>
    <w:basedOn w:val="BodyChar"/>
    <w:link w:val="BodyText1"/>
    <w:rsid w:val="002922F4"/>
    <w:rPr>
      <w:rFonts w:ascii="Averta Light" w:hAnsi="Averta Light" w:cs="Averta Light"/>
      <w:color w:val="000000"/>
      <w:sz w:val="20"/>
      <w:szCs w:val="16"/>
      <w:lang w:val="en-US"/>
    </w:rPr>
  </w:style>
  <w:style w:type="paragraph" w:customStyle="1" w:styleId="Intropara0">
    <w:name w:val="Intro para"/>
    <w:basedOn w:val="IntroPara"/>
    <w:link w:val="IntroparaChar0"/>
    <w:qFormat/>
    <w:rsid w:val="007E240B"/>
    <w:pPr>
      <w:spacing w:after="240"/>
    </w:pPr>
    <w:rPr>
      <w:color w:val="615E9B"/>
    </w:rPr>
  </w:style>
  <w:style w:type="paragraph" w:customStyle="1" w:styleId="SubHeading">
    <w:name w:val="Sub Heading"/>
    <w:basedOn w:val="Normal"/>
    <w:link w:val="SubHeadingChar"/>
    <w:uiPriority w:val="99"/>
    <w:rsid w:val="00850005"/>
    <w:pPr>
      <w:suppressAutoHyphens/>
      <w:autoSpaceDE w:val="0"/>
      <w:autoSpaceDN w:val="0"/>
      <w:adjustRightInd w:val="0"/>
      <w:spacing w:before="113" w:after="113" w:line="280" w:lineRule="atLeast"/>
      <w:textAlignment w:val="center"/>
    </w:pPr>
    <w:rPr>
      <w:rFonts w:ascii="Averta Bold" w:hAnsi="Averta Bold" w:cs="Averta Bold"/>
      <w:b/>
      <w:bCs/>
      <w:color w:val="6164AD"/>
      <w:sz w:val="24"/>
      <w:szCs w:val="24"/>
      <w:lang w:val="en-US"/>
    </w:rPr>
  </w:style>
  <w:style w:type="character" w:customStyle="1" w:styleId="IntroParaChar">
    <w:name w:val="Intro Para Char"/>
    <w:basedOn w:val="DefaultParagraphFont"/>
    <w:link w:val="IntroPara"/>
    <w:uiPriority w:val="99"/>
    <w:rsid w:val="00850005"/>
    <w:rPr>
      <w:rFonts w:ascii="Averta" w:hAnsi="Averta" w:cs="Averta"/>
      <w:color w:val="6164AD"/>
      <w:sz w:val="24"/>
      <w:szCs w:val="24"/>
      <w:lang w:val="en-US"/>
    </w:rPr>
  </w:style>
  <w:style w:type="character" w:customStyle="1" w:styleId="IntroparaChar0">
    <w:name w:val="Intro para Char"/>
    <w:basedOn w:val="IntroParaChar"/>
    <w:link w:val="Intropara0"/>
    <w:rsid w:val="007E240B"/>
    <w:rPr>
      <w:rFonts w:ascii="Averta" w:hAnsi="Averta" w:cs="Averta"/>
      <w:color w:val="615E9B"/>
      <w:sz w:val="24"/>
      <w:szCs w:val="24"/>
      <w:lang w:val="en-US"/>
    </w:rPr>
  </w:style>
  <w:style w:type="paragraph" w:customStyle="1" w:styleId="Bullets">
    <w:name w:val="Bullets"/>
    <w:basedOn w:val="Body"/>
    <w:uiPriority w:val="99"/>
    <w:rsid w:val="00850005"/>
    <w:pPr>
      <w:ind w:left="227" w:hanging="227"/>
    </w:pPr>
  </w:style>
  <w:style w:type="paragraph" w:customStyle="1" w:styleId="SecondaryBullets">
    <w:name w:val="Secondary Bullets"/>
    <w:basedOn w:val="Bullets"/>
    <w:uiPriority w:val="99"/>
    <w:rsid w:val="00850005"/>
    <w:pPr>
      <w:ind w:left="454"/>
    </w:pPr>
  </w:style>
  <w:style w:type="paragraph" w:customStyle="1" w:styleId="Subsubsubheading">
    <w:name w:val="Sub sub sub heading"/>
    <w:basedOn w:val="Normal"/>
    <w:link w:val="SubsubsubheadingChar"/>
    <w:uiPriority w:val="99"/>
    <w:rsid w:val="00850005"/>
    <w:pPr>
      <w:suppressAutoHyphens/>
      <w:autoSpaceDE w:val="0"/>
      <w:autoSpaceDN w:val="0"/>
      <w:adjustRightInd w:val="0"/>
      <w:spacing w:after="57" w:line="220" w:lineRule="atLeast"/>
      <w:textAlignment w:val="center"/>
    </w:pPr>
    <w:rPr>
      <w:rFonts w:ascii="Averta Semibold" w:hAnsi="Averta Semibold" w:cs="Averta Semibold"/>
      <w:color w:val="000000"/>
      <w:sz w:val="16"/>
      <w:szCs w:val="16"/>
      <w:lang w:val="en-US"/>
    </w:rPr>
  </w:style>
  <w:style w:type="paragraph" w:customStyle="1" w:styleId="Subsubsubsubheading">
    <w:name w:val="Sub sub sub sub heading"/>
    <w:basedOn w:val="Normal"/>
    <w:uiPriority w:val="99"/>
    <w:rsid w:val="00850005"/>
    <w:pPr>
      <w:suppressAutoHyphens/>
      <w:autoSpaceDE w:val="0"/>
      <w:autoSpaceDN w:val="0"/>
      <w:adjustRightInd w:val="0"/>
      <w:spacing w:after="57" w:line="260" w:lineRule="atLeast"/>
      <w:textAlignment w:val="center"/>
    </w:pPr>
    <w:rPr>
      <w:rFonts w:ascii="Averta" w:hAnsi="Averta" w:cs="Averta"/>
      <w:i/>
      <w:iCs/>
      <w:color w:val="000000"/>
      <w:sz w:val="16"/>
      <w:szCs w:val="16"/>
      <w:lang w:val="en-US"/>
    </w:rPr>
  </w:style>
  <w:style w:type="paragraph" w:customStyle="1" w:styleId="Bullet">
    <w:name w:val="Bullet"/>
    <w:basedOn w:val="BodyText1"/>
    <w:link w:val="BulletChar"/>
    <w:qFormat/>
    <w:rsid w:val="00850005"/>
    <w:pPr>
      <w:numPr>
        <w:numId w:val="2"/>
      </w:numPr>
    </w:pPr>
  </w:style>
  <w:style w:type="paragraph" w:customStyle="1" w:styleId="Secondarybullet">
    <w:name w:val="Secondary bullet"/>
    <w:basedOn w:val="Bullet"/>
    <w:link w:val="SecondarybulletChar"/>
    <w:qFormat/>
    <w:rsid w:val="00850005"/>
    <w:pPr>
      <w:numPr>
        <w:ilvl w:val="1"/>
      </w:numPr>
      <w:ind w:left="720"/>
    </w:pPr>
  </w:style>
  <w:style w:type="character" w:customStyle="1" w:styleId="BulletChar">
    <w:name w:val="Bullet Char"/>
    <w:basedOn w:val="BodytextChar"/>
    <w:link w:val="Bullet"/>
    <w:rsid w:val="00850005"/>
    <w:rPr>
      <w:rFonts w:ascii="Averta Light" w:hAnsi="Averta Light" w:cs="Averta Light"/>
      <w:color w:val="000000"/>
      <w:sz w:val="18"/>
      <w:szCs w:val="16"/>
      <w:lang w:val="en-US"/>
    </w:rPr>
  </w:style>
  <w:style w:type="paragraph" w:customStyle="1" w:styleId="Subsubsubhead">
    <w:name w:val="Sub sub sub head"/>
    <w:basedOn w:val="Subsubsubheading"/>
    <w:link w:val="SubsubsubheadChar"/>
    <w:qFormat/>
    <w:rsid w:val="002922F4"/>
    <w:pPr>
      <w:spacing w:after="80" w:line="200" w:lineRule="atLeast"/>
    </w:pPr>
    <w:rPr>
      <w:sz w:val="20"/>
    </w:rPr>
  </w:style>
  <w:style w:type="character" w:customStyle="1" w:styleId="SecondarybulletChar">
    <w:name w:val="Secondary bullet Char"/>
    <w:basedOn w:val="BulletChar"/>
    <w:link w:val="Secondarybullet"/>
    <w:rsid w:val="00850005"/>
    <w:rPr>
      <w:rFonts w:ascii="Averta Light" w:hAnsi="Averta Light" w:cs="Averta Light"/>
      <w:color w:val="000000"/>
      <w:sz w:val="18"/>
      <w:szCs w:val="16"/>
      <w:lang w:val="en-US"/>
    </w:rPr>
  </w:style>
  <w:style w:type="paragraph" w:customStyle="1" w:styleId="Subsubsubsubhead">
    <w:name w:val="Sub sub sub sub head"/>
    <w:basedOn w:val="Subsubsubhead"/>
    <w:link w:val="SubsubsubsubheadChar"/>
    <w:qFormat/>
    <w:rsid w:val="002922F4"/>
    <w:rPr>
      <w:rFonts w:ascii="Averta" w:hAnsi="Averta"/>
      <w:i/>
    </w:rPr>
  </w:style>
  <w:style w:type="character" w:customStyle="1" w:styleId="SubsubsubheadingChar">
    <w:name w:val="Sub sub sub heading Char"/>
    <w:basedOn w:val="DefaultParagraphFont"/>
    <w:link w:val="Subsubsubheading"/>
    <w:uiPriority w:val="99"/>
    <w:rsid w:val="00850005"/>
    <w:rPr>
      <w:rFonts w:ascii="Averta Semibold" w:hAnsi="Averta Semibold" w:cs="Averta Semibold"/>
      <w:color w:val="000000"/>
      <w:sz w:val="16"/>
      <w:szCs w:val="16"/>
      <w:lang w:val="en-US"/>
    </w:rPr>
  </w:style>
  <w:style w:type="character" w:customStyle="1" w:styleId="SubsubsubheadChar">
    <w:name w:val="Sub sub sub head Char"/>
    <w:basedOn w:val="SubsubsubheadingChar"/>
    <w:link w:val="Subsubsubhead"/>
    <w:rsid w:val="002922F4"/>
    <w:rPr>
      <w:rFonts w:ascii="Averta Semibold" w:hAnsi="Averta Semibold" w:cs="Averta Semibold"/>
      <w:color w:val="000000"/>
      <w:sz w:val="20"/>
      <w:szCs w:val="16"/>
      <w:lang w:val="en-US"/>
    </w:rPr>
  </w:style>
  <w:style w:type="paragraph" w:customStyle="1" w:styleId="Subheading0">
    <w:name w:val="Sub heading"/>
    <w:basedOn w:val="SubHeading"/>
    <w:link w:val="SubheadingChar0"/>
    <w:qFormat/>
    <w:rsid w:val="007E240B"/>
    <w:pPr>
      <w:spacing w:before="40" w:after="80"/>
    </w:pPr>
    <w:rPr>
      <w:color w:val="615E9B"/>
    </w:rPr>
  </w:style>
  <w:style w:type="character" w:customStyle="1" w:styleId="SubsubsubsubheadChar">
    <w:name w:val="Sub sub sub sub head Char"/>
    <w:basedOn w:val="SubsubsubheadChar"/>
    <w:link w:val="Subsubsubsubhead"/>
    <w:rsid w:val="002922F4"/>
    <w:rPr>
      <w:rFonts w:ascii="Averta" w:hAnsi="Averta" w:cs="Averta Semibold"/>
      <w:i/>
      <w:color w:val="000000"/>
      <w:sz w:val="20"/>
      <w:szCs w:val="16"/>
      <w:lang w:val="en-US"/>
    </w:rPr>
  </w:style>
  <w:style w:type="paragraph" w:customStyle="1" w:styleId="WhiteBullets">
    <w:name w:val="White Bullets"/>
    <w:basedOn w:val="Normal"/>
    <w:uiPriority w:val="6"/>
    <w:rsid w:val="0059265E"/>
    <w:pPr>
      <w:numPr>
        <w:numId w:val="3"/>
      </w:numPr>
      <w:spacing w:after="113" w:line="280" w:lineRule="atLeast"/>
      <w:ind w:left="357" w:hanging="357"/>
    </w:pPr>
    <w:rPr>
      <w:rFonts w:ascii="Tahoma" w:hAnsi="Tahoma"/>
      <w:color w:val="FFFFFF" w:themeColor="background1"/>
      <w:sz w:val="21"/>
    </w:rPr>
  </w:style>
  <w:style w:type="character" w:customStyle="1" w:styleId="SubHeadingChar">
    <w:name w:val="Sub Heading Char"/>
    <w:basedOn w:val="DefaultParagraphFont"/>
    <w:link w:val="SubHeading"/>
    <w:uiPriority w:val="99"/>
    <w:rsid w:val="00AB4BC3"/>
    <w:rPr>
      <w:rFonts w:ascii="Averta Bold" w:hAnsi="Averta Bold" w:cs="Averta Bold"/>
      <w:b/>
      <w:bCs/>
      <w:color w:val="6164AD"/>
      <w:sz w:val="24"/>
      <w:szCs w:val="24"/>
      <w:lang w:val="en-US"/>
    </w:rPr>
  </w:style>
  <w:style w:type="character" w:customStyle="1" w:styleId="SubheadingChar0">
    <w:name w:val="Sub heading Char"/>
    <w:basedOn w:val="SubHeadingChar"/>
    <w:link w:val="Subheading0"/>
    <w:rsid w:val="007E240B"/>
    <w:rPr>
      <w:rFonts w:ascii="Averta Bold" w:hAnsi="Averta Bold" w:cs="Averta Bold"/>
      <w:b/>
      <w:bCs/>
      <w:color w:val="615E9B"/>
      <w:sz w:val="24"/>
      <w:szCs w:val="24"/>
      <w:lang w:val="en-US"/>
    </w:rPr>
  </w:style>
  <w:style w:type="paragraph" w:customStyle="1" w:styleId="Whitebullets2ndlevel">
    <w:name w:val="White bullets 2nd level"/>
    <w:basedOn w:val="Normal"/>
    <w:uiPriority w:val="6"/>
    <w:rsid w:val="0059265E"/>
    <w:pPr>
      <w:numPr>
        <w:numId w:val="4"/>
      </w:numPr>
      <w:spacing w:after="113" w:line="280" w:lineRule="atLeast"/>
      <w:ind w:left="697"/>
      <w:contextualSpacing/>
    </w:pPr>
    <w:rPr>
      <w:rFonts w:ascii="Tahoma" w:hAnsi="Tahoma" w:cs="Tahoma"/>
      <w:color w:val="FFFFFF" w:themeColor="background1"/>
      <w:sz w:val="21"/>
      <w:szCs w:val="20"/>
      <w:lang w:eastAsia="en-GB"/>
    </w:rPr>
  </w:style>
  <w:style w:type="paragraph" w:customStyle="1" w:styleId="WhiteText">
    <w:name w:val="White Text"/>
    <w:basedOn w:val="Normal"/>
    <w:uiPriority w:val="8"/>
    <w:rsid w:val="0059265E"/>
    <w:pPr>
      <w:spacing w:after="113" w:line="280" w:lineRule="atLeast"/>
    </w:pPr>
    <w:rPr>
      <w:rFonts w:ascii="Tahoma" w:hAnsi="Tahoma"/>
      <w:color w:val="CBD3EA" w:themeColor="background2"/>
      <w:sz w:val="21"/>
    </w:rPr>
  </w:style>
  <w:style w:type="paragraph" w:customStyle="1" w:styleId="1Heading">
    <w:name w:val="1 Heading"/>
    <w:basedOn w:val="Normal"/>
    <w:link w:val="1HeadingChar"/>
    <w:qFormat/>
    <w:rsid w:val="00852407"/>
    <w:pPr>
      <w:numPr>
        <w:numId w:val="6"/>
      </w:numPr>
      <w:jc w:val="right"/>
    </w:pPr>
    <w:rPr>
      <w:rFonts w:ascii="Averta" w:hAnsi="Averta"/>
      <w:b/>
      <w:bCs/>
      <w:color w:val="615E9B" w:themeColor="accent1"/>
      <w:sz w:val="40"/>
      <w:u w:color="615E9B"/>
      <w:bdr w:val="nil"/>
      <w:lang w:eastAsia="en-GB"/>
    </w:rPr>
  </w:style>
  <w:style w:type="paragraph" w:styleId="BodyText">
    <w:name w:val="Body Text"/>
    <w:link w:val="BodyTextChar0"/>
    <w:rsid w:val="00D14673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line="200" w:lineRule="atLeast"/>
    </w:pPr>
    <w:rPr>
      <w:rFonts w:ascii="Averta Regular" w:eastAsia="Arial Unicode MS" w:hAnsi="Averta Regular" w:cs="Arial Unicode MS"/>
      <w:color w:val="000000"/>
      <w:spacing w:val="-3"/>
      <w:sz w:val="18"/>
      <w:szCs w:val="18"/>
      <w:u w:color="615E9B"/>
      <w:bdr w:val="nil"/>
      <w:lang w:val="en-US" w:eastAsia="en-GB"/>
    </w:rPr>
  </w:style>
  <w:style w:type="character" w:customStyle="1" w:styleId="1HeadingChar">
    <w:name w:val="1 Heading Char"/>
    <w:basedOn w:val="DefaultParagraphFont"/>
    <w:link w:val="1Heading"/>
    <w:rsid w:val="00852407"/>
    <w:rPr>
      <w:rFonts w:ascii="Averta" w:hAnsi="Averta"/>
      <w:b/>
      <w:bCs/>
      <w:color w:val="615E9B" w:themeColor="accent1"/>
      <w:sz w:val="40"/>
      <w:u w:color="615E9B"/>
      <w:bdr w:val="nil"/>
      <w:lang w:eastAsia="en-GB"/>
    </w:rPr>
  </w:style>
  <w:style w:type="character" w:customStyle="1" w:styleId="BodyTextChar0">
    <w:name w:val="Body Text Char"/>
    <w:basedOn w:val="DefaultParagraphFont"/>
    <w:link w:val="BodyText"/>
    <w:rsid w:val="00D14673"/>
    <w:rPr>
      <w:rFonts w:ascii="Averta Regular" w:eastAsia="Arial Unicode MS" w:hAnsi="Averta Regular" w:cs="Arial Unicode MS"/>
      <w:color w:val="000000"/>
      <w:spacing w:val="-3"/>
      <w:sz w:val="18"/>
      <w:szCs w:val="18"/>
      <w:u w:color="615E9B"/>
      <w:bdr w:val="nil"/>
      <w:lang w:val="en-US" w:eastAsia="en-GB"/>
    </w:rPr>
  </w:style>
  <w:style w:type="paragraph" w:customStyle="1" w:styleId="Footnote">
    <w:name w:val="Footnote"/>
    <w:rsid w:val="00D1467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verta Thin" w:eastAsia="Averta Thin" w:hAnsi="Averta Thin" w:cs="Averta Thin"/>
      <w:color w:val="000000"/>
      <w:sz w:val="18"/>
      <w:szCs w:val="18"/>
      <w:bdr w:val="nil"/>
      <w:lang w:eastAsia="en-GB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2Char">
    <w:name w:val="Heading 2 Char"/>
    <w:basedOn w:val="DefaultParagraphFont"/>
    <w:link w:val="Heading2"/>
    <w:uiPriority w:val="9"/>
    <w:rsid w:val="004A7956"/>
    <w:rPr>
      <w:rFonts w:ascii="Averta Bold" w:hAnsi="Averta Bold" w:cs="Averta Bold"/>
      <w:b/>
      <w:bCs/>
      <w:color w:val="615E9B"/>
      <w:sz w:val="24"/>
      <w:szCs w:val="24"/>
      <w:lang w:val="en-US"/>
    </w:rPr>
  </w:style>
  <w:style w:type="paragraph" w:customStyle="1" w:styleId="Appendix-H2">
    <w:name w:val="Appendix - H2"/>
    <w:basedOn w:val="Bullet"/>
    <w:rsid w:val="004A7956"/>
    <w:pPr>
      <w:numPr>
        <w:numId w:val="0"/>
      </w:numPr>
      <w:ind w:left="1080" w:hanging="360"/>
    </w:pPr>
    <w:rPr>
      <w:sz w:val="21"/>
    </w:rPr>
  </w:style>
  <w:style w:type="table" w:styleId="GridTable5Dark-Accent1">
    <w:name w:val="Grid Table 5 Dark Accent 1"/>
    <w:basedOn w:val="TableNormal"/>
    <w:uiPriority w:val="50"/>
    <w:rsid w:val="004A795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DE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5E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5E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5E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5E9B" w:themeFill="accent1"/>
      </w:tcPr>
    </w:tblStylePr>
    <w:tblStylePr w:type="band1Vert">
      <w:tblPr/>
      <w:tcPr>
        <w:shd w:val="clear" w:color="auto" w:fill="BFBDD7" w:themeFill="accent1" w:themeFillTint="66"/>
      </w:tcPr>
    </w:tblStylePr>
    <w:tblStylePr w:type="band1Horz">
      <w:tblPr/>
      <w:tcPr>
        <w:shd w:val="clear" w:color="auto" w:fill="BFBDD7" w:themeFill="accent1" w:themeFillTint="66"/>
      </w:tcPr>
    </w:tblStylePr>
  </w:style>
  <w:style w:type="paragraph" w:customStyle="1" w:styleId="TableBody">
    <w:name w:val="Table Body"/>
    <w:uiPriority w:val="7"/>
    <w:qFormat/>
    <w:rsid w:val="00F9139F"/>
    <w:pPr>
      <w:spacing w:after="0" w:line="240" w:lineRule="auto"/>
    </w:pPr>
    <w:rPr>
      <w:sz w:val="21"/>
      <w:szCs w:val="21"/>
    </w:rPr>
  </w:style>
  <w:style w:type="paragraph" w:customStyle="1" w:styleId="BlackTableHeading">
    <w:name w:val="Black Table Heading"/>
    <w:uiPriority w:val="7"/>
    <w:rsid w:val="00F9139F"/>
    <w:pPr>
      <w:spacing w:after="0" w:line="240" w:lineRule="auto"/>
    </w:pPr>
    <w:rPr>
      <w:b/>
      <w:bCs/>
      <w:sz w:val="21"/>
      <w:szCs w:val="21"/>
    </w:rPr>
  </w:style>
  <w:style w:type="table" w:styleId="ListTable4-Accent2">
    <w:name w:val="List Table 4 Accent 2"/>
    <w:basedOn w:val="TableNormal"/>
    <w:uiPriority w:val="49"/>
    <w:rsid w:val="00F9139F"/>
    <w:pPr>
      <w:spacing w:after="0" w:line="240" w:lineRule="auto"/>
    </w:pPr>
    <w:tblPr>
      <w:tblStyleRowBandSize w:val="1"/>
      <w:tblStyleColBandSize w:val="1"/>
      <w:tblBorders>
        <w:top w:val="single" w:sz="4" w:space="0" w:color="53CFFF" w:themeColor="accent2" w:themeTint="99"/>
        <w:left w:val="single" w:sz="4" w:space="0" w:color="53CFFF" w:themeColor="accent2" w:themeTint="99"/>
        <w:bottom w:val="single" w:sz="4" w:space="0" w:color="53CFFF" w:themeColor="accent2" w:themeTint="99"/>
        <w:right w:val="single" w:sz="4" w:space="0" w:color="53CFFF" w:themeColor="accent2" w:themeTint="99"/>
        <w:insideH w:val="single" w:sz="4" w:space="0" w:color="53C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3E0" w:themeColor="accent2"/>
          <w:left w:val="single" w:sz="4" w:space="0" w:color="00A3E0" w:themeColor="accent2"/>
          <w:bottom w:val="single" w:sz="4" w:space="0" w:color="00A3E0" w:themeColor="accent2"/>
          <w:right w:val="single" w:sz="4" w:space="0" w:color="00A3E0" w:themeColor="accent2"/>
          <w:insideH w:val="nil"/>
        </w:tcBorders>
        <w:shd w:val="clear" w:color="auto" w:fill="00A3E0" w:themeFill="accent2"/>
      </w:tcPr>
    </w:tblStylePr>
    <w:tblStylePr w:type="lastRow">
      <w:rPr>
        <w:b/>
        <w:bCs/>
      </w:rPr>
      <w:tblPr/>
      <w:tcPr>
        <w:tcBorders>
          <w:top w:val="double" w:sz="4" w:space="0" w:color="53C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FFF" w:themeFill="accent2" w:themeFillTint="33"/>
      </w:tcPr>
    </w:tblStylePr>
    <w:tblStylePr w:type="band1Horz">
      <w:tblPr/>
      <w:tcPr>
        <w:shd w:val="clear" w:color="auto" w:fill="C5EFFF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GIC">
      <a:dk1>
        <a:sysClr val="windowText" lastClr="000000"/>
      </a:dk1>
      <a:lt1>
        <a:sysClr val="window" lastClr="FFFFFF"/>
      </a:lt1>
      <a:dk2>
        <a:srgbClr val="351F65"/>
      </a:dk2>
      <a:lt2>
        <a:srgbClr val="CBD3EA"/>
      </a:lt2>
      <a:accent1>
        <a:srgbClr val="615E9B"/>
      </a:accent1>
      <a:accent2>
        <a:srgbClr val="00A3E0"/>
      </a:accent2>
      <a:accent3>
        <a:srgbClr val="F4633A"/>
      </a:accent3>
      <a:accent4>
        <a:srgbClr val="9D968D"/>
      </a:accent4>
      <a:accent5>
        <a:srgbClr val="C4C0BA"/>
      </a:accent5>
      <a:accent6>
        <a:srgbClr val="00B373"/>
      </a:accent6>
      <a:hlink>
        <a:srgbClr val="615E9B"/>
      </a:hlink>
      <a:folHlink>
        <a:srgbClr val="4E4B48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3b31685-9afb-46e7-991b-e5a6497e8d79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DB742B54D8EB46809D2AE279C4F326" ma:contentTypeVersion="16" ma:contentTypeDescription="Create a new document." ma:contentTypeScope="" ma:versionID="d9bcd03703df06b5a8022e943f03cec3">
  <xsd:schema xmlns:xsd="http://www.w3.org/2001/XMLSchema" xmlns:xs="http://www.w3.org/2001/XMLSchema" xmlns:p="http://schemas.microsoft.com/office/2006/metadata/properties" xmlns:ns2="19a937cd-6226-42d9-aa0b-4fce6598cb13" xmlns:ns3="93b31685-9afb-46e7-991b-e5a6497e8d79" targetNamespace="http://schemas.microsoft.com/office/2006/metadata/properties" ma:root="true" ma:fieldsID="18616d8055bdc464877a57ec7a5cdb6a" ns2:_="" ns3:_="">
    <xsd:import namespace="19a937cd-6226-42d9-aa0b-4fce6598cb13"/>
    <xsd:import namespace="93b31685-9afb-46e7-991b-e5a6497e8d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a937cd-6226-42d9-aa0b-4fce6598cb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b31685-9afb-46e7-991b-e5a6497e8d7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612345A-4900-4A09-8728-C1C4D9BFF4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6C2D2BD-4DF2-45E0-918A-893BBE7FD690}">
  <ds:schemaRefs>
    <ds:schemaRef ds:uri="http://schemas.microsoft.com/office/2006/metadata/properties"/>
    <ds:schemaRef ds:uri="http://schemas.microsoft.com/office/infopath/2007/PartnerControls"/>
    <ds:schemaRef ds:uri="93b31685-9afb-46e7-991b-e5a6497e8d79"/>
  </ds:schemaRefs>
</ds:datastoreItem>
</file>

<file path=customXml/itemProps3.xml><?xml version="1.0" encoding="utf-8"?>
<ds:datastoreItem xmlns:ds="http://schemas.openxmlformats.org/officeDocument/2006/customXml" ds:itemID="{B34D59ED-2B12-424D-BC06-F8C54EB6CC2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4FDEFCB-30F2-4F71-B74B-5B5E027C59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a937cd-6226-42d9-aa0b-4fce6598cb13"/>
    <ds:schemaRef ds:uri="93b31685-9afb-46e7-991b-e5a6497e8d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1010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Hodgson</dc:creator>
  <cp:keywords/>
  <dc:description/>
  <cp:lastModifiedBy>Alana Hepburn</cp:lastModifiedBy>
  <cp:revision>2</cp:revision>
  <cp:lastPrinted>2021-10-11T01:33:00Z</cp:lastPrinted>
  <dcterms:created xsi:type="dcterms:W3CDTF">2021-12-16T21:27:00Z</dcterms:created>
  <dcterms:modified xsi:type="dcterms:W3CDTF">2021-12-16T21:27:00Z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0x010100CADB742B54D8EB46809D2AE279C4F326</vt:lpwstr>
  </property>
  <property fmtid="{D5CDD505-2E9C-101B-9397-08002B2CF9AE}" pid="3" name="Order">
    <vt:r8>626600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