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DDFC9" w14:textId="77777777" w:rsidR="00E64869" w:rsidRDefault="00E64869" w:rsidP="00547844">
      <w:pPr>
        <w:rPr>
          <w:b/>
          <w:sz w:val="36"/>
        </w:rPr>
      </w:pPr>
    </w:p>
    <w:p w14:paraId="40DFAC7F" w14:textId="0FE7481B" w:rsidR="00547844" w:rsidRPr="00E64869" w:rsidRDefault="00E64869" w:rsidP="00547844">
      <w:pPr>
        <w:rPr>
          <w:b/>
          <w:sz w:val="36"/>
        </w:rPr>
      </w:pPr>
      <w:r w:rsidRPr="00E64869">
        <w:rPr>
          <w:b/>
          <w:sz w:val="36"/>
        </w:rPr>
        <w:t xml:space="preserve">Wholesale Levy Assurance – Options Paper </w:t>
      </w:r>
      <w:r w:rsidR="000A22CD">
        <w:rPr>
          <w:b/>
          <w:sz w:val="36"/>
        </w:rPr>
        <w:t>– Submission template</w:t>
      </w:r>
    </w:p>
    <w:p w14:paraId="52AD5FEE" w14:textId="77777777" w:rsidR="00E64869" w:rsidRDefault="00E64869" w:rsidP="00547844"/>
    <w:p w14:paraId="60461469" w14:textId="77777777" w:rsidR="00E64869" w:rsidRDefault="00E64869" w:rsidP="00547844"/>
    <w:p w14:paraId="5FE9653E" w14:textId="77777777" w:rsidR="00547844" w:rsidRPr="00547844" w:rsidRDefault="00547844" w:rsidP="00547844"/>
    <w:p w14:paraId="7C60A2F6" w14:textId="649D1F8D" w:rsidR="00547844" w:rsidRPr="00547844" w:rsidRDefault="00713DE9" w:rsidP="00547844">
      <w:pPr>
        <w:tabs>
          <w:tab w:val="left" w:leader="underscore" w:pos="2410"/>
          <w:tab w:val="left" w:leader="underscore" w:pos="10348"/>
        </w:tabs>
        <w:spacing w:after="120"/>
      </w:pPr>
      <w:r w:rsidRPr="001F227A">
        <w:t>Submission prepared by:</w:t>
      </w:r>
      <w:r w:rsidRPr="001F227A">
        <w:tab/>
      </w:r>
      <w:r w:rsidR="002B31AB">
        <w:t>Richard Hale for Major Gas Users Group – richard@haletwomey.co.nz</w:t>
      </w:r>
    </w:p>
    <w:p w14:paraId="72E5407C" w14:textId="57E1F88E" w:rsidR="00954B8E" w:rsidRDefault="00954B8E" w:rsidP="00954B8E">
      <w:pPr>
        <w:pStyle w:val="BodyText"/>
        <w:rPr>
          <w:lang w:val="en-GB"/>
        </w:rPr>
      </w:pPr>
    </w:p>
    <w:tbl>
      <w:tblPr>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095"/>
        <w:gridCol w:w="7460"/>
      </w:tblGrid>
      <w:tr w:rsidR="00954B8E" w:rsidRPr="001F227A" w14:paraId="220F1C06" w14:textId="77777777" w:rsidTr="00576432">
        <w:trPr>
          <w:cantSplit/>
          <w:trHeight w:val="294"/>
          <w:tblHeader/>
        </w:trPr>
        <w:tc>
          <w:tcPr>
            <w:tcW w:w="6799" w:type="dxa"/>
            <w:gridSpan w:val="2"/>
            <w:tcBorders>
              <w:bottom w:val="single" w:sz="4" w:space="0" w:color="auto"/>
            </w:tcBorders>
            <w:shd w:val="clear" w:color="auto" w:fill="BFBFBF"/>
            <w:vAlign w:val="center"/>
          </w:tcPr>
          <w:p w14:paraId="2FE43E6C" w14:textId="77777777" w:rsidR="00954B8E" w:rsidRPr="001F227A" w:rsidRDefault="00954B8E" w:rsidP="002165E0">
            <w:pPr>
              <w:rPr>
                <w:rFonts w:cs="Tahoma"/>
              </w:rPr>
            </w:pPr>
            <w:bookmarkStart w:id="0" w:name="Questions"/>
            <w:bookmarkEnd w:id="0"/>
            <w:r w:rsidRPr="001F227A">
              <w:rPr>
                <w:rFonts w:cs="Tahoma"/>
              </w:rPr>
              <w:t>QUESTION</w:t>
            </w:r>
          </w:p>
        </w:tc>
        <w:tc>
          <w:tcPr>
            <w:tcW w:w="7460" w:type="dxa"/>
            <w:shd w:val="clear" w:color="auto" w:fill="BFBFBF"/>
            <w:vAlign w:val="center"/>
          </w:tcPr>
          <w:p w14:paraId="623B8FF9" w14:textId="77777777" w:rsidR="00954B8E" w:rsidRPr="001F227A" w:rsidRDefault="00954B8E" w:rsidP="002165E0">
            <w:pPr>
              <w:rPr>
                <w:rFonts w:cs="Tahoma"/>
              </w:rPr>
            </w:pPr>
            <w:r w:rsidRPr="001F227A">
              <w:rPr>
                <w:rFonts w:cs="Tahoma"/>
              </w:rPr>
              <w:t>COMMENT</w:t>
            </w:r>
          </w:p>
        </w:tc>
      </w:tr>
      <w:tr w:rsidR="00954B8E" w:rsidRPr="001F227A" w14:paraId="0246807A" w14:textId="77777777" w:rsidTr="00576432">
        <w:trPr>
          <w:cantSplit/>
          <w:trHeight w:val="1127"/>
        </w:trPr>
        <w:tc>
          <w:tcPr>
            <w:tcW w:w="704" w:type="dxa"/>
            <w:tcBorders>
              <w:right w:val="nil"/>
            </w:tcBorders>
            <w:shd w:val="clear" w:color="auto" w:fill="AACACE"/>
            <w:vAlign w:val="center"/>
          </w:tcPr>
          <w:p w14:paraId="38B2E07B" w14:textId="46726761" w:rsidR="00954B8E" w:rsidRPr="00576432" w:rsidRDefault="00954B8E" w:rsidP="002165E0">
            <w:pPr>
              <w:rPr>
                <w:rFonts w:cs="Tahoma"/>
                <w:sz w:val="20"/>
                <w:szCs w:val="20"/>
                <w:lang w:val="en-AU"/>
              </w:rPr>
            </w:pPr>
            <w:r>
              <w:rPr>
                <w:rFonts w:cs="Tahoma"/>
                <w:sz w:val="20"/>
                <w:szCs w:val="20"/>
                <w:lang w:val="en-AU"/>
              </w:rPr>
              <w:t>Q1:</w:t>
            </w:r>
          </w:p>
        </w:tc>
        <w:tc>
          <w:tcPr>
            <w:tcW w:w="6095" w:type="dxa"/>
            <w:tcBorders>
              <w:left w:val="nil"/>
            </w:tcBorders>
            <w:shd w:val="clear" w:color="auto" w:fill="AACACE"/>
            <w:vAlign w:val="center"/>
          </w:tcPr>
          <w:p w14:paraId="415AA168" w14:textId="23CC245A" w:rsidR="00954B8E" w:rsidRPr="00576432" w:rsidRDefault="00954B8E" w:rsidP="002165E0">
            <w:pPr>
              <w:rPr>
                <w:rFonts w:cs="Tahoma"/>
                <w:sz w:val="20"/>
                <w:szCs w:val="20"/>
                <w:lang w:val="en-AU"/>
              </w:rPr>
            </w:pPr>
            <w:r>
              <w:rPr>
                <w:rFonts w:cs="Tahoma"/>
                <w:sz w:val="20"/>
                <w:szCs w:val="20"/>
                <w:lang w:val="en-AU"/>
              </w:rPr>
              <w:t>Do you agree that the current arrangements do not provide adequate assurance that wholesale levy payers are meeting their respective obligations and that changes need to be made to provide adequate assurance that wholesale levy returns and payments are accurate?</w:t>
            </w:r>
          </w:p>
        </w:tc>
        <w:tc>
          <w:tcPr>
            <w:tcW w:w="7460" w:type="dxa"/>
            <w:vAlign w:val="center"/>
          </w:tcPr>
          <w:p w14:paraId="4CEEDAA3" w14:textId="53FD0BBD" w:rsidR="00954B8E" w:rsidRPr="001F227A" w:rsidRDefault="00223563" w:rsidP="002165E0">
            <w:pPr>
              <w:rPr>
                <w:rFonts w:cs="Tahoma"/>
              </w:rPr>
            </w:pPr>
            <w:r>
              <w:rPr>
                <w:rFonts w:cs="Tahoma"/>
              </w:rPr>
              <w:t>Y</w:t>
            </w:r>
            <w:r w:rsidR="002B31AB">
              <w:rPr>
                <w:rFonts w:cs="Tahoma"/>
              </w:rPr>
              <w:t>es</w:t>
            </w:r>
          </w:p>
        </w:tc>
      </w:tr>
      <w:tr w:rsidR="00954B8E" w:rsidRPr="001F227A" w14:paraId="5B1A12D4" w14:textId="77777777" w:rsidTr="00576432">
        <w:trPr>
          <w:cantSplit/>
          <w:trHeight w:val="1127"/>
        </w:trPr>
        <w:tc>
          <w:tcPr>
            <w:tcW w:w="704" w:type="dxa"/>
            <w:tcBorders>
              <w:right w:val="nil"/>
            </w:tcBorders>
            <w:shd w:val="clear" w:color="auto" w:fill="AACACE"/>
            <w:vAlign w:val="center"/>
          </w:tcPr>
          <w:p w14:paraId="7DEAA7A5" w14:textId="125137D8" w:rsidR="00954B8E" w:rsidRDefault="00954B8E" w:rsidP="002165E0">
            <w:pPr>
              <w:rPr>
                <w:rFonts w:cs="Tahoma"/>
                <w:sz w:val="20"/>
                <w:szCs w:val="20"/>
                <w:lang w:val="en-AU"/>
              </w:rPr>
            </w:pPr>
            <w:r>
              <w:rPr>
                <w:rFonts w:cs="Tahoma"/>
                <w:sz w:val="20"/>
                <w:szCs w:val="20"/>
                <w:lang w:val="en-AU"/>
              </w:rPr>
              <w:t>Q2:</w:t>
            </w:r>
          </w:p>
        </w:tc>
        <w:tc>
          <w:tcPr>
            <w:tcW w:w="6095" w:type="dxa"/>
            <w:tcBorders>
              <w:left w:val="nil"/>
            </w:tcBorders>
            <w:shd w:val="clear" w:color="auto" w:fill="AACACE"/>
            <w:vAlign w:val="center"/>
          </w:tcPr>
          <w:p w14:paraId="2E2E6B4A" w14:textId="0C1F09F6" w:rsidR="00954B8E" w:rsidRDefault="00954B8E" w:rsidP="002165E0">
            <w:pPr>
              <w:rPr>
                <w:rFonts w:cs="Tahoma"/>
                <w:sz w:val="20"/>
                <w:szCs w:val="20"/>
                <w:lang w:val="en-AU"/>
              </w:rPr>
            </w:pPr>
            <w:r>
              <w:rPr>
                <w:rFonts w:cs="Tahoma"/>
                <w:sz w:val="20"/>
                <w:szCs w:val="20"/>
                <w:lang w:val="en-AU"/>
              </w:rPr>
              <w:t>Do you consider that there are any other efficient, low-cost options to address the shortcomings of the current methodology in the Levy Regulations? If so, please provide the alternative(s) together with your assessment compared with the four options presented.</w:t>
            </w:r>
          </w:p>
        </w:tc>
        <w:tc>
          <w:tcPr>
            <w:tcW w:w="7460" w:type="dxa"/>
            <w:vAlign w:val="center"/>
          </w:tcPr>
          <w:p w14:paraId="45D6C395" w14:textId="2FD2BCC1" w:rsidR="00954B8E" w:rsidRPr="001F227A" w:rsidRDefault="002B31AB" w:rsidP="00223563">
            <w:pPr>
              <w:rPr>
                <w:rFonts w:cs="Tahoma"/>
              </w:rPr>
            </w:pPr>
            <w:r>
              <w:rPr>
                <w:rFonts w:cs="Tahoma"/>
              </w:rPr>
              <w:t xml:space="preserve">We’re not aware </w:t>
            </w:r>
            <w:r w:rsidR="00223563">
              <w:rPr>
                <w:rFonts w:cs="Tahoma"/>
              </w:rPr>
              <w:t xml:space="preserve">of any. </w:t>
            </w:r>
          </w:p>
        </w:tc>
      </w:tr>
      <w:tr w:rsidR="00954B8E" w:rsidRPr="001F227A" w14:paraId="02FAAF1A" w14:textId="77777777" w:rsidTr="00576432">
        <w:trPr>
          <w:cantSplit/>
          <w:trHeight w:val="1127"/>
        </w:trPr>
        <w:tc>
          <w:tcPr>
            <w:tcW w:w="704" w:type="dxa"/>
            <w:tcBorders>
              <w:right w:val="nil"/>
            </w:tcBorders>
            <w:shd w:val="clear" w:color="auto" w:fill="AACACE"/>
            <w:vAlign w:val="center"/>
          </w:tcPr>
          <w:p w14:paraId="4CEF14AC" w14:textId="661C25A0" w:rsidR="00954B8E" w:rsidRDefault="00954B8E" w:rsidP="002165E0">
            <w:pPr>
              <w:rPr>
                <w:rFonts w:cs="Tahoma"/>
                <w:sz w:val="20"/>
                <w:szCs w:val="20"/>
                <w:lang w:val="en-AU"/>
              </w:rPr>
            </w:pPr>
            <w:r>
              <w:rPr>
                <w:rFonts w:cs="Tahoma"/>
                <w:sz w:val="20"/>
                <w:szCs w:val="20"/>
                <w:lang w:val="en-AU"/>
              </w:rPr>
              <w:t>Q3:</w:t>
            </w:r>
          </w:p>
        </w:tc>
        <w:tc>
          <w:tcPr>
            <w:tcW w:w="6095" w:type="dxa"/>
            <w:tcBorders>
              <w:left w:val="nil"/>
            </w:tcBorders>
            <w:shd w:val="clear" w:color="auto" w:fill="AACACE"/>
            <w:vAlign w:val="center"/>
          </w:tcPr>
          <w:p w14:paraId="0AF8F4BC" w14:textId="60DC5945" w:rsidR="00954B8E" w:rsidRDefault="00954B8E" w:rsidP="002165E0">
            <w:pPr>
              <w:rPr>
                <w:rFonts w:cs="Tahoma"/>
                <w:sz w:val="20"/>
                <w:szCs w:val="20"/>
                <w:lang w:val="en-AU"/>
              </w:rPr>
            </w:pPr>
            <w:r>
              <w:rPr>
                <w:rFonts w:cs="Tahoma"/>
                <w:sz w:val="20"/>
                <w:szCs w:val="20"/>
                <w:lang w:val="en-AU"/>
              </w:rPr>
              <w:t>Do you agree with the analysis of each of the four options? If not, please provide your reasons.</w:t>
            </w:r>
          </w:p>
        </w:tc>
        <w:tc>
          <w:tcPr>
            <w:tcW w:w="7460" w:type="dxa"/>
            <w:vAlign w:val="center"/>
          </w:tcPr>
          <w:p w14:paraId="0BD19981" w14:textId="429FF2EF" w:rsidR="00954B8E" w:rsidRPr="001F227A" w:rsidRDefault="00223563" w:rsidP="002165E0">
            <w:pPr>
              <w:rPr>
                <w:rFonts w:cs="Tahoma"/>
              </w:rPr>
            </w:pPr>
            <w:r>
              <w:rPr>
                <w:rFonts w:cs="Tahoma"/>
              </w:rPr>
              <w:t xml:space="preserve">The analysis looks reasonable </w:t>
            </w:r>
          </w:p>
        </w:tc>
      </w:tr>
      <w:tr w:rsidR="00954B8E" w:rsidRPr="001F227A" w14:paraId="4D032B55" w14:textId="77777777" w:rsidTr="00576432">
        <w:trPr>
          <w:cantSplit/>
          <w:trHeight w:val="1127"/>
        </w:trPr>
        <w:tc>
          <w:tcPr>
            <w:tcW w:w="704" w:type="dxa"/>
            <w:tcBorders>
              <w:right w:val="nil"/>
            </w:tcBorders>
            <w:shd w:val="clear" w:color="auto" w:fill="AACACE"/>
            <w:vAlign w:val="center"/>
          </w:tcPr>
          <w:p w14:paraId="0F1036FA" w14:textId="0DA24C6D" w:rsidR="00954B8E" w:rsidRDefault="00954B8E" w:rsidP="002165E0">
            <w:pPr>
              <w:rPr>
                <w:rFonts w:cs="Tahoma"/>
                <w:sz w:val="20"/>
                <w:szCs w:val="20"/>
                <w:lang w:val="en-AU"/>
              </w:rPr>
            </w:pPr>
            <w:r>
              <w:rPr>
                <w:rFonts w:cs="Tahoma"/>
                <w:sz w:val="20"/>
                <w:szCs w:val="20"/>
                <w:lang w:val="en-AU"/>
              </w:rPr>
              <w:t>Q4:</w:t>
            </w:r>
          </w:p>
        </w:tc>
        <w:tc>
          <w:tcPr>
            <w:tcW w:w="6095" w:type="dxa"/>
            <w:tcBorders>
              <w:left w:val="nil"/>
            </w:tcBorders>
            <w:shd w:val="clear" w:color="auto" w:fill="AACACE"/>
            <w:vAlign w:val="center"/>
          </w:tcPr>
          <w:p w14:paraId="7C19D6D4" w14:textId="265A9E55" w:rsidR="00954B8E" w:rsidRDefault="00954B8E" w:rsidP="002165E0">
            <w:pPr>
              <w:rPr>
                <w:rFonts w:cs="Tahoma"/>
                <w:sz w:val="20"/>
                <w:szCs w:val="20"/>
                <w:lang w:val="en-AU"/>
              </w:rPr>
            </w:pPr>
            <w:r>
              <w:rPr>
                <w:rFonts w:cs="Tahoma"/>
                <w:sz w:val="20"/>
                <w:szCs w:val="20"/>
                <w:lang w:val="en-AU"/>
              </w:rPr>
              <w:t>Do you agree with the analysis that option 3 addresses the problem at low cost and provides an appropriate set of checks and balances?</w:t>
            </w:r>
          </w:p>
        </w:tc>
        <w:tc>
          <w:tcPr>
            <w:tcW w:w="7460" w:type="dxa"/>
            <w:vAlign w:val="center"/>
          </w:tcPr>
          <w:p w14:paraId="06538432" w14:textId="2DE2D961" w:rsidR="00954B8E" w:rsidRPr="001F227A" w:rsidRDefault="00223563" w:rsidP="00223563">
            <w:pPr>
              <w:rPr>
                <w:rFonts w:cs="Tahoma"/>
              </w:rPr>
            </w:pPr>
            <w:r>
              <w:rPr>
                <w:rFonts w:cs="Tahoma"/>
              </w:rPr>
              <w:t xml:space="preserve">The analysis looks reasonable – we would expect the TSP to be well aligned with the requirement for accuracy. MGUG supports Option 3 as it seems the most practical and lowest cost. </w:t>
            </w:r>
          </w:p>
        </w:tc>
      </w:tr>
      <w:tr w:rsidR="00954B8E" w:rsidRPr="001F227A" w14:paraId="2FEEA141" w14:textId="77777777" w:rsidTr="00576432">
        <w:trPr>
          <w:cantSplit/>
          <w:trHeight w:val="1127"/>
        </w:trPr>
        <w:tc>
          <w:tcPr>
            <w:tcW w:w="704" w:type="dxa"/>
            <w:tcBorders>
              <w:right w:val="nil"/>
            </w:tcBorders>
            <w:shd w:val="clear" w:color="auto" w:fill="AACACE"/>
            <w:vAlign w:val="center"/>
          </w:tcPr>
          <w:p w14:paraId="0816E0E0" w14:textId="70AD1679" w:rsidR="00954B8E" w:rsidRDefault="00954B8E" w:rsidP="002165E0">
            <w:pPr>
              <w:rPr>
                <w:rFonts w:cs="Tahoma"/>
                <w:sz w:val="20"/>
                <w:szCs w:val="20"/>
                <w:lang w:val="en-AU"/>
              </w:rPr>
            </w:pPr>
            <w:r>
              <w:rPr>
                <w:rFonts w:cs="Tahoma"/>
                <w:sz w:val="20"/>
                <w:szCs w:val="20"/>
                <w:lang w:val="en-AU"/>
              </w:rPr>
              <w:t>Q5:</w:t>
            </w:r>
          </w:p>
        </w:tc>
        <w:tc>
          <w:tcPr>
            <w:tcW w:w="6095" w:type="dxa"/>
            <w:tcBorders>
              <w:left w:val="nil"/>
            </w:tcBorders>
            <w:shd w:val="clear" w:color="auto" w:fill="AACACE"/>
            <w:vAlign w:val="center"/>
          </w:tcPr>
          <w:p w14:paraId="70BD9FE7" w14:textId="3B441452" w:rsidR="00954B8E" w:rsidRDefault="00954B8E" w:rsidP="002165E0">
            <w:pPr>
              <w:rPr>
                <w:rFonts w:cs="Tahoma"/>
                <w:sz w:val="20"/>
                <w:szCs w:val="20"/>
                <w:lang w:val="en-AU"/>
              </w:rPr>
            </w:pPr>
            <w:r>
              <w:rPr>
                <w:rFonts w:cs="Tahoma"/>
                <w:sz w:val="20"/>
                <w:szCs w:val="20"/>
                <w:lang w:val="en-AU"/>
              </w:rPr>
              <w:t>Do you agree that it would be desirable to amend regulations 18 and 20 of the CCM Regulations to align with any changed levy regulations?</w:t>
            </w:r>
          </w:p>
        </w:tc>
        <w:tc>
          <w:tcPr>
            <w:tcW w:w="7460" w:type="dxa"/>
            <w:vAlign w:val="center"/>
          </w:tcPr>
          <w:p w14:paraId="35AC5967" w14:textId="72BA19E1" w:rsidR="00954B8E" w:rsidRPr="001F227A" w:rsidRDefault="00223563" w:rsidP="002165E0">
            <w:pPr>
              <w:rPr>
                <w:rFonts w:cs="Tahoma"/>
              </w:rPr>
            </w:pPr>
            <w:r>
              <w:rPr>
                <w:rFonts w:cs="Tahoma"/>
              </w:rPr>
              <w:t>Yes</w:t>
            </w:r>
            <w:bookmarkStart w:id="1" w:name="_GoBack"/>
            <w:bookmarkEnd w:id="1"/>
          </w:p>
        </w:tc>
      </w:tr>
      <w:tr w:rsidR="00954B8E" w:rsidRPr="001F227A" w14:paraId="095B7E14" w14:textId="77777777" w:rsidTr="00576432">
        <w:trPr>
          <w:cantSplit/>
          <w:trHeight w:val="1127"/>
        </w:trPr>
        <w:tc>
          <w:tcPr>
            <w:tcW w:w="704" w:type="dxa"/>
            <w:tcBorders>
              <w:right w:val="nil"/>
            </w:tcBorders>
            <w:shd w:val="clear" w:color="auto" w:fill="AACACE"/>
            <w:vAlign w:val="center"/>
          </w:tcPr>
          <w:p w14:paraId="498A7312" w14:textId="16006F15" w:rsidR="00954B8E" w:rsidRDefault="00954B8E" w:rsidP="002165E0">
            <w:pPr>
              <w:rPr>
                <w:rFonts w:cs="Tahoma"/>
                <w:sz w:val="20"/>
                <w:szCs w:val="20"/>
                <w:lang w:val="en-AU"/>
              </w:rPr>
            </w:pPr>
            <w:r>
              <w:rPr>
                <w:rFonts w:cs="Tahoma"/>
                <w:sz w:val="20"/>
                <w:szCs w:val="20"/>
                <w:lang w:val="en-AU"/>
              </w:rPr>
              <w:lastRenderedPageBreak/>
              <w:t>Q6:</w:t>
            </w:r>
          </w:p>
        </w:tc>
        <w:tc>
          <w:tcPr>
            <w:tcW w:w="6095" w:type="dxa"/>
            <w:tcBorders>
              <w:left w:val="nil"/>
            </w:tcBorders>
            <w:shd w:val="clear" w:color="auto" w:fill="AACACE"/>
            <w:vAlign w:val="center"/>
          </w:tcPr>
          <w:p w14:paraId="5F6D631D" w14:textId="29B22A60" w:rsidR="00954B8E" w:rsidRDefault="00954B8E" w:rsidP="002165E0">
            <w:pPr>
              <w:rPr>
                <w:rFonts w:cs="Tahoma"/>
                <w:sz w:val="20"/>
                <w:szCs w:val="20"/>
                <w:lang w:val="en-AU"/>
              </w:rPr>
            </w:pPr>
            <w:r>
              <w:rPr>
                <w:rFonts w:cs="Tahoma"/>
                <w:sz w:val="20"/>
                <w:szCs w:val="20"/>
                <w:lang w:val="en-AU"/>
              </w:rPr>
              <w:t>Do you agree that such an amendment to regulations 18 and 20 would be minor and technical, i.e. its effect is minor and it does not adversely affect the interests of any person in a substantial way?</w:t>
            </w:r>
          </w:p>
        </w:tc>
        <w:tc>
          <w:tcPr>
            <w:tcW w:w="7460" w:type="dxa"/>
            <w:vAlign w:val="center"/>
          </w:tcPr>
          <w:p w14:paraId="028026C1" w14:textId="77777777" w:rsidR="00954B8E" w:rsidRPr="001F227A" w:rsidRDefault="00954B8E" w:rsidP="002165E0">
            <w:pPr>
              <w:rPr>
                <w:rFonts w:cs="Tahoma"/>
              </w:rPr>
            </w:pPr>
          </w:p>
        </w:tc>
      </w:tr>
    </w:tbl>
    <w:p w14:paraId="74096AE4" w14:textId="77777777" w:rsidR="00954B8E" w:rsidRDefault="00954B8E" w:rsidP="00BF1752">
      <w:pPr>
        <w:sectPr w:rsidR="00954B8E" w:rsidSect="00F61095">
          <w:footerReference w:type="first" r:id="rId8"/>
          <w:pgSz w:w="16838" w:h="11906" w:orient="landscape" w:code="9"/>
          <w:pgMar w:top="1440" w:right="1134" w:bottom="1440" w:left="1134" w:header="1134" w:footer="1134" w:gutter="0"/>
          <w:cols w:space="708"/>
          <w:titlePg/>
          <w:docGrid w:linePitch="360"/>
        </w:sect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535"/>
      </w:tblGrid>
      <w:tr w:rsidR="0068678D" w:rsidRPr="00F03BAC" w14:paraId="26ECB0D7" w14:textId="77777777" w:rsidTr="00BF1752">
        <w:tc>
          <w:tcPr>
            <w:tcW w:w="7654" w:type="dxa"/>
            <w:gridSpan w:val="2"/>
          </w:tcPr>
          <w:p w14:paraId="7C0A019C" w14:textId="77777777" w:rsidR="0068678D" w:rsidRPr="00F03BAC" w:rsidRDefault="00A17E73" w:rsidP="0068678D">
            <w:pPr>
              <w:pStyle w:val="ZPaperTypewhite"/>
            </w:pPr>
            <w:r w:rsidRPr="00F03BAC">
              <w:lastRenderedPageBreak/>
              <w:t>Options</w:t>
            </w:r>
            <w:r w:rsidR="0068678D" w:rsidRPr="00F03BAC">
              <w:t xml:space="preserve"> paper</w:t>
            </w:r>
          </w:p>
        </w:tc>
      </w:tr>
      <w:tr w:rsidR="0068678D" w:rsidRPr="00F03BAC" w14:paraId="442AE8A5" w14:textId="77777777" w:rsidTr="00BF1752">
        <w:tc>
          <w:tcPr>
            <w:tcW w:w="7654" w:type="dxa"/>
            <w:gridSpan w:val="2"/>
          </w:tcPr>
          <w:p w14:paraId="6148E29F" w14:textId="53D19438" w:rsidR="0068678D" w:rsidRPr="00F03BAC" w:rsidRDefault="0068678D" w:rsidP="00783D90">
            <w:pPr>
              <w:pStyle w:val="Heading1"/>
              <w:tabs>
                <w:tab w:val="left" w:pos="6405"/>
              </w:tabs>
              <w:outlineLvl w:val="0"/>
              <w:rPr>
                <w:noProof w:val="0"/>
              </w:rPr>
            </w:pPr>
            <w:bookmarkStart w:id="2" w:name="_Toc461605714"/>
            <w:r w:rsidRPr="00F03BAC">
              <w:rPr>
                <w:noProof w:val="0"/>
              </w:rPr>
              <w:t>ABOUT GAS INDUSTRY CO.</w:t>
            </w:r>
            <w:bookmarkEnd w:id="2"/>
            <w:r w:rsidR="00783D90">
              <w:rPr>
                <w:noProof w:val="0"/>
              </w:rPr>
              <w:tab/>
            </w:r>
          </w:p>
        </w:tc>
      </w:tr>
      <w:tr w:rsidR="0068678D" w:rsidRPr="00F03BAC" w14:paraId="55FA6092" w14:textId="77777777" w:rsidTr="00BF1752">
        <w:tc>
          <w:tcPr>
            <w:tcW w:w="7654" w:type="dxa"/>
            <w:gridSpan w:val="2"/>
          </w:tcPr>
          <w:p w14:paraId="3D2BD796" w14:textId="77777777" w:rsidR="0068678D" w:rsidRPr="00F03BAC" w:rsidRDefault="00A3087C" w:rsidP="009A1334">
            <w:pPr>
              <w:pStyle w:val="BodyText"/>
            </w:pPr>
            <w:r>
              <w:pict w14:anchorId="54FB1E0E">
                <v:rect id="_x0000_i1025" style="width:451.3pt;height:6pt" o:hralign="center" o:hrstd="t" o:hrnoshade="t" o:hr="t" fillcolor="white [3212]" stroked="f"/>
              </w:pict>
            </w:r>
          </w:p>
        </w:tc>
      </w:tr>
      <w:tr w:rsidR="00D67819" w:rsidRPr="00F03BAC" w14:paraId="46B431EB" w14:textId="77777777" w:rsidTr="00BF1752">
        <w:trPr>
          <w:trHeight w:val="7675"/>
        </w:trPr>
        <w:tc>
          <w:tcPr>
            <w:tcW w:w="3119" w:type="dxa"/>
          </w:tcPr>
          <w:p w14:paraId="01579B08" w14:textId="77777777" w:rsidR="00D67819" w:rsidRPr="00F03BAC" w:rsidRDefault="00D67819" w:rsidP="009A1334">
            <w:pPr>
              <w:pStyle w:val="BodyText"/>
            </w:pPr>
          </w:p>
        </w:tc>
        <w:tc>
          <w:tcPr>
            <w:tcW w:w="4535" w:type="dxa"/>
          </w:tcPr>
          <w:p w14:paraId="18E33B27" w14:textId="77777777" w:rsidR="00D67819" w:rsidRPr="00F03BAC" w:rsidRDefault="00D67819" w:rsidP="00D67819">
            <w:pPr>
              <w:pStyle w:val="BodyText"/>
              <w:rPr>
                <w:color w:val="FFFFFF" w:themeColor="background1"/>
              </w:rPr>
            </w:pPr>
            <w:r w:rsidRPr="00F03BAC">
              <w:rPr>
                <w:color w:val="FFFFFF" w:themeColor="background1"/>
              </w:rPr>
              <w:t>Gas Industry Co is the gas industry body and co-regulator under the Gas Act. Its role is to:</w:t>
            </w:r>
          </w:p>
          <w:p w14:paraId="60611851" w14:textId="77777777" w:rsidR="00D67819" w:rsidRPr="00F03BAC" w:rsidRDefault="00D67819" w:rsidP="009872B8">
            <w:pPr>
              <w:pStyle w:val="WhiteBullets"/>
              <w:ind w:left="363"/>
            </w:pPr>
            <w:r w:rsidRPr="00F03BAC">
              <w:t>develop arrangements, including regulations where appropriate, which improve:</w:t>
            </w:r>
          </w:p>
          <w:p w14:paraId="07EEB5E8" w14:textId="77777777" w:rsidR="00D67819" w:rsidRPr="00F03BAC" w:rsidRDefault="00D67819" w:rsidP="009872B8">
            <w:pPr>
              <w:pStyle w:val="Whitebullets2ndlevl"/>
            </w:pPr>
            <w:r w:rsidRPr="00F03BAC">
              <w:t>the operation of gas markets;</w:t>
            </w:r>
          </w:p>
          <w:p w14:paraId="6BC5323C" w14:textId="77777777" w:rsidR="00D67819" w:rsidRPr="00F03BAC" w:rsidRDefault="00D67819" w:rsidP="009872B8">
            <w:pPr>
              <w:pStyle w:val="Whitebullets2ndlevl"/>
            </w:pPr>
            <w:r w:rsidRPr="00F03BAC">
              <w:t>access to infrastructure; and</w:t>
            </w:r>
          </w:p>
          <w:p w14:paraId="07252767" w14:textId="77777777" w:rsidR="00D67819" w:rsidRPr="00F03BAC" w:rsidRDefault="00D67819" w:rsidP="009872B8">
            <w:pPr>
              <w:pStyle w:val="Whitebullets2ndlevl"/>
            </w:pPr>
            <w:r w:rsidRPr="00F03BAC">
              <w:t>consumer outcomes;</w:t>
            </w:r>
          </w:p>
          <w:p w14:paraId="37655AC8" w14:textId="77777777" w:rsidR="00D67819" w:rsidRPr="00F03BAC" w:rsidRDefault="00D67819" w:rsidP="009872B8">
            <w:pPr>
              <w:pStyle w:val="WhiteBullets"/>
              <w:ind w:left="363"/>
            </w:pPr>
            <w:r w:rsidRPr="00F03BAC">
              <w:t>develop these arrangements with the principal objective to ensure that gas is delivered to existing and new customers in a safe, efficient, reliable, fair and environmentally sustainable manner; and</w:t>
            </w:r>
          </w:p>
          <w:p w14:paraId="4658859E" w14:textId="77777777" w:rsidR="00D67819" w:rsidRPr="00F03BAC" w:rsidRDefault="00D67819" w:rsidP="004108D5">
            <w:pPr>
              <w:pStyle w:val="WhiteBullets"/>
              <w:ind w:left="363"/>
            </w:pPr>
            <w:r w:rsidRPr="00F03BAC">
              <w:t>oversee compliance with, and review such arrangements.</w:t>
            </w:r>
          </w:p>
          <w:p w14:paraId="37078BF3" w14:textId="77777777" w:rsidR="00D67819" w:rsidRPr="00F03BAC" w:rsidRDefault="00D67819" w:rsidP="00D67819">
            <w:pPr>
              <w:pStyle w:val="BodyText"/>
              <w:rPr>
                <w:color w:val="FFFFFF" w:themeColor="background1"/>
              </w:rPr>
            </w:pPr>
            <w:r w:rsidRPr="00F03BAC">
              <w:rPr>
                <w:color w:val="FFFFFF" w:themeColor="background1"/>
              </w:rPr>
              <w:t>Gas Industry Co is required to have regard to the Government’s policy objectives for the gas sector, and to report on the achievement of those objectives and on the state of the New Zealand gas industry.</w:t>
            </w:r>
          </w:p>
          <w:p w14:paraId="3790BD1F" w14:textId="77777777" w:rsidR="00D67819" w:rsidRPr="00F03BAC" w:rsidRDefault="00D67819" w:rsidP="00D67819">
            <w:pPr>
              <w:pStyle w:val="BodyText"/>
            </w:pPr>
            <w:r w:rsidRPr="00F03BAC">
              <w:rPr>
                <w:color w:val="FFFFFF" w:themeColor="background1"/>
              </w:rPr>
              <w:t>Gas Industry Co’s corporate strategy is to ‘optimise the contribution of gas to New Zealand’.</w:t>
            </w:r>
          </w:p>
        </w:tc>
      </w:tr>
    </w:tbl>
    <w:p w14:paraId="1B826047" w14:textId="77777777" w:rsidR="00576432" w:rsidRPr="00F03BAC" w:rsidRDefault="00576432" w:rsidP="00FA1D47">
      <w:pPr>
        <w:jc w:val="right"/>
      </w:pPr>
    </w:p>
    <w:p w14:paraId="29418A43" w14:textId="77777777" w:rsidR="00D67819" w:rsidRPr="00F03BAC" w:rsidRDefault="00D67819" w:rsidP="00FA1D47">
      <w:pPr>
        <w:jc w:val="right"/>
      </w:pPr>
    </w:p>
    <w:tbl>
      <w:tblPr>
        <w:tblStyle w:val="TableGridLight1"/>
        <w:tblW w:w="0" w:type="auto"/>
        <w:tblBorders>
          <w:top w:val="none" w:sz="0" w:space="0" w:color="auto"/>
          <w:left w:val="single" w:sz="12" w:space="0" w:color="589199"/>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028"/>
        <w:gridCol w:w="3029"/>
      </w:tblGrid>
      <w:tr w:rsidR="00D67819" w:rsidRPr="00F03BAC" w14:paraId="45B04B0F" w14:textId="77777777" w:rsidTr="006E33CC">
        <w:tc>
          <w:tcPr>
            <w:tcW w:w="3080" w:type="dxa"/>
            <w:tcBorders>
              <w:right w:val="single" w:sz="12" w:space="0" w:color="589199"/>
            </w:tcBorders>
          </w:tcPr>
          <w:p w14:paraId="5261E702" w14:textId="77777777" w:rsidR="00D67819" w:rsidRPr="00C16CB0" w:rsidRDefault="00D67819" w:rsidP="00D67819">
            <w:pPr>
              <w:pStyle w:val="ZHeadingCap"/>
            </w:pPr>
            <w:r w:rsidRPr="00C16CB0">
              <w:t>submissions close:</w:t>
            </w:r>
          </w:p>
          <w:p w14:paraId="10E81A2F" w14:textId="3F70EE23" w:rsidR="00D67819" w:rsidRPr="00576432" w:rsidRDefault="00EC3B0B" w:rsidP="00954B8E">
            <w:pPr>
              <w:pStyle w:val="BodyText"/>
              <w:rPr>
                <w:highlight w:val="yellow"/>
              </w:rPr>
            </w:pPr>
            <w:bookmarkStart w:id="3" w:name="SubmissionsClose"/>
            <w:bookmarkEnd w:id="3"/>
            <w:r w:rsidRPr="00954B8E">
              <w:t xml:space="preserve">by 5pm, </w:t>
            </w:r>
            <w:r w:rsidR="00954B8E" w:rsidRPr="00954B8E">
              <w:t>Tuesday</w:t>
            </w:r>
            <w:r w:rsidRPr="00954B8E">
              <w:t xml:space="preserve"> </w:t>
            </w:r>
            <w:r w:rsidR="0053601A" w:rsidRPr="00954B8E">
              <w:t>1</w:t>
            </w:r>
            <w:r w:rsidR="00954B8E" w:rsidRPr="00954B8E">
              <w:t>8</w:t>
            </w:r>
            <w:r w:rsidR="0053601A" w:rsidRPr="00954B8E">
              <w:t xml:space="preserve"> October </w:t>
            </w:r>
            <w:r w:rsidR="00783D90" w:rsidRPr="00954B8E">
              <w:t>2016</w:t>
            </w:r>
          </w:p>
        </w:tc>
        <w:tc>
          <w:tcPr>
            <w:tcW w:w="3081" w:type="dxa"/>
            <w:tcBorders>
              <w:left w:val="single" w:sz="12" w:space="0" w:color="589199"/>
              <w:right w:val="single" w:sz="12" w:space="0" w:color="589199"/>
            </w:tcBorders>
          </w:tcPr>
          <w:p w14:paraId="33414A7A" w14:textId="77777777" w:rsidR="00D67819" w:rsidRPr="00576432" w:rsidRDefault="00D67819" w:rsidP="00D67819">
            <w:pPr>
              <w:pStyle w:val="ZHeadingCap"/>
            </w:pPr>
            <w:r w:rsidRPr="00576432">
              <w:t>submit to:</w:t>
            </w:r>
          </w:p>
          <w:p w14:paraId="6AD2F625" w14:textId="77777777" w:rsidR="00D67819" w:rsidRPr="00576432" w:rsidRDefault="00D67819" w:rsidP="00D67819">
            <w:pPr>
              <w:pStyle w:val="BodyText"/>
            </w:pPr>
            <w:r w:rsidRPr="00576432">
              <w:t>www.gasindustry.co.nz</w:t>
            </w:r>
          </w:p>
        </w:tc>
        <w:tc>
          <w:tcPr>
            <w:tcW w:w="3081" w:type="dxa"/>
            <w:tcBorders>
              <w:left w:val="single" w:sz="12" w:space="0" w:color="589199"/>
            </w:tcBorders>
          </w:tcPr>
          <w:p w14:paraId="2A14AC85" w14:textId="762B2E46" w:rsidR="00C16CB0" w:rsidRDefault="00D67819" w:rsidP="00C16CB0">
            <w:pPr>
              <w:pStyle w:val="ZHeadingCap"/>
            </w:pPr>
            <w:r w:rsidRPr="00954B8E">
              <w:t>enquiries:</w:t>
            </w:r>
          </w:p>
          <w:p w14:paraId="6AF6C56D" w14:textId="1800C89B" w:rsidR="00954B8E" w:rsidRPr="00954B8E" w:rsidRDefault="00954B8E" w:rsidP="00954B8E">
            <w:pPr>
              <w:pStyle w:val="BodyText"/>
            </w:pPr>
            <w:r>
              <w:t>Glenda MacBain</w:t>
            </w:r>
          </w:p>
          <w:p w14:paraId="59BCBC96" w14:textId="4CE5C61A" w:rsidR="00D67819" w:rsidRPr="00F03BAC" w:rsidRDefault="00783D90" w:rsidP="008F4AFB">
            <w:bookmarkStart w:id="4" w:name="EnquiriesToName"/>
            <w:bookmarkEnd w:id="4"/>
            <w:r>
              <w:t>info@gasindustry.co.nz</w:t>
            </w:r>
          </w:p>
          <w:p w14:paraId="389BA25B" w14:textId="77777777" w:rsidR="00DC7440" w:rsidRPr="00F03BAC" w:rsidRDefault="00DC7440" w:rsidP="00D67819">
            <w:pPr>
              <w:pStyle w:val="BodyText"/>
            </w:pPr>
            <w:bookmarkStart w:id="5" w:name="EnquiriesToEmail"/>
            <w:bookmarkEnd w:id="5"/>
          </w:p>
        </w:tc>
      </w:tr>
    </w:tbl>
    <w:p w14:paraId="173C5BAA" w14:textId="77777777" w:rsidR="008F4AFB" w:rsidRPr="00F03BAC" w:rsidRDefault="008F4AFB" w:rsidP="00FA1D47">
      <w:pPr>
        <w:jc w:val="right"/>
      </w:pPr>
    </w:p>
    <w:sectPr w:rsidR="008F4AFB" w:rsidRPr="00F03BAC" w:rsidSect="006C7E8C">
      <w:headerReference w:type="default" r:id="rId9"/>
      <w:headerReference w:type="first" r:id="rId10"/>
      <w:pgSz w:w="11906" w:h="16838" w:code="9"/>
      <w:pgMar w:top="1134" w:right="1440" w:bottom="1134" w:left="1440"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E2A87" w14:textId="77777777" w:rsidR="00124457" w:rsidRDefault="00124457" w:rsidP="009B70F5">
      <w:pPr>
        <w:spacing w:line="240" w:lineRule="auto"/>
      </w:pPr>
      <w:r>
        <w:separator/>
      </w:r>
    </w:p>
  </w:endnote>
  <w:endnote w:type="continuationSeparator" w:id="0">
    <w:p w14:paraId="6C959CD8" w14:textId="77777777" w:rsidR="00124457" w:rsidRDefault="00124457" w:rsidP="009B7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794758"/>
      <w:docPartObj>
        <w:docPartGallery w:val="Page Numbers (Bottom of Page)"/>
        <w:docPartUnique/>
      </w:docPartObj>
    </w:sdtPr>
    <w:sdtEndPr>
      <w:rPr>
        <w:noProof/>
      </w:rPr>
    </w:sdtEndPr>
    <w:sdtContent>
      <w:p w14:paraId="7666FCB5" w14:textId="6F4E02F9" w:rsidR="007E07B5" w:rsidRDefault="007E07B5">
        <w:pPr>
          <w:pStyle w:val="Footer"/>
        </w:pPr>
        <w:r>
          <w:fldChar w:fldCharType="begin"/>
        </w:r>
        <w:r>
          <w:instrText xml:space="preserve"> PAGE   \* MERGEFORMAT </w:instrText>
        </w:r>
        <w:r>
          <w:fldChar w:fldCharType="separate"/>
        </w:r>
        <w:r w:rsidR="00A3087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F6592" w14:textId="77777777" w:rsidR="00124457" w:rsidRDefault="00124457" w:rsidP="009B70F5">
      <w:pPr>
        <w:spacing w:line="240" w:lineRule="auto"/>
      </w:pPr>
      <w:r>
        <w:separator/>
      </w:r>
    </w:p>
  </w:footnote>
  <w:footnote w:type="continuationSeparator" w:id="0">
    <w:p w14:paraId="3AA0FA68" w14:textId="77777777" w:rsidR="00124457" w:rsidRDefault="00124457" w:rsidP="009B70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8A" w14:textId="7FEC982E" w:rsidR="00EC745F" w:rsidRPr="00B148A5" w:rsidRDefault="00EC745F" w:rsidP="00D67819">
    <w:pPr>
      <w:tabs>
        <w:tab w:val="left" w:pos="6495"/>
        <w:tab w:val="right" w:pos="9026"/>
      </w:tabs>
    </w:pPr>
    <w:r>
      <w:rPr>
        <w:rFonts w:cs="Tahoma"/>
        <w:noProof/>
        <w:color w:val="FFFFFF" w:themeColor="background1"/>
        <w:sz w:val="22"/>
        <w:lang w:eastAsia="en-NZ"/>
      </w:rPr>
      <mc:AlternateContent>
        <mc:Choice Requires="wps">
          <w:drawing>
            <wp:anchor distT="0" distB="0" distL="114300" distR="114300" simplePos="0" relativeHeight="251673599" behindDoc="0" locked="0" layoutInCell="1" allowOverlap="1" wp14:anchorId="007EE5DB" wp14:editId="32972010">
              <wp:simplePos x="0" y="0"/>
              <wp:positionH relativeFrom="margin">
                <wp:posOffset>-906145</wp:posOffset>
              </wp:positionH>
              <wp:positionV relativeFrom="margin">
                <wp:posOffset>-514350</wp:posOffset>
              </wp:positionV>
              <wp:extent cx="7536180" cy="85483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8548370"/>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F3A04A" id="Rectangle 3" o:spid="_x0000_s1026" style="position:absolute;margin-left:-71.35pt;margin-top:-40.5pt;width:593.4pt;height:673.1pt;z-index:25167359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xMOXLAgAAkwUAAA4AAABkcnMvZTJvRG9jLnhtbKxU32/TMBB+R+J/&#10;sPzeJenSH4mWTttK0aQBEwPx7NhOY+HYxnabboj/nbPTlo4hISH64Nq+y/m77767i8tdJ9GWWye0&#10;qnB2lmLEFdVMqHWFP39ajeYYOU8UI1IrXuFH7vDl4vWri96UfKxbLRm3CIIoV/amwq33pkwSR1ve&#10;EXemDVdgbLTtiIejXSfMkh6idzIZp+k06bVlxmrKnYPb5WDEixi/aTj1H5rGcY9khQGbj6uNax3W&#10;ZHFByrUlphV0D4P8A4qOCAWPHkMtiSdoY8WLUJ2gVjvd+DOqu0Q3jaA85gDZZOlv2Ty0xPCYC5Dj&#10;zJEm9//C0vfbe4sEg9phpEgHJfoIpBG1lhydB3p640rwejD3NiTozJ2mXx1S+qYFL35lre5bThiA&#10;yoJ/8uyDcHDwKar7d5pBdLLxOjK1a2wXAgIHaBcL8ngsCN95ROFyNjmfZnOoGwXbfJLPz2exZAkp&#10;D58b6/xbrjsUNhW2AD6GJ9s75wMcUh5cwmu1FGYlpETMQHEgstX+i/BtpDpkcHDakw1S+bskhzIu&#10;Nd10XPlBl5ZL4qEpXCuMg2dK3tUcaLa3LNIETFoaqI4KdN5yT9vweAPo9veA/WiA/QF78JIqrEqH&#10;XIYshxtgDvIOtsBhVOD3Ihvn6fW4GK2m89koX+WTUTFL56M0K66LaZoX+XL1IySe5WUrGOPqTih+&#10;6IYsf0HBH0W878tBx7EfUA+EjmdpGkl1WgoW4AZwzq7rG2nRloS+jL+oHbCcunXCw3SQooPqH51I&#10;GeT2RrHInCdCDvvkOf5YeiDh8B9pieIMehx0XWv2CNoEDUQtwByDTavtE0Y9zIQKu28bYjlG8laB&#10;vossz8MQiYd8MhsH/Zxa6lMLURRCVZh6i9FwuPHD6NkYK9YtvDXoTekr6IpGRL2Gjhlw7XsJOj/m&#10;sJ9SYbScnqPXr1m6+Ak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2nm9b4gAAAA4B&#10;AAAPAAAAZHJzL2Rvd25yZXYueG1sTI/BboMwEETvlfIP1kbqLTFYNCCKiaJKvfSUJj2kN4NdQMFr&#10;ip1A+/XdnJrbjPZpdqbYzrZnVzP6zqGEeB0BM1g73WEj4eP4usqA+aBQq96hkfBjPGzLxUOhcu0m&#10;fDfXQ2gYhaDPlYQ2hCHn3Netscqv3WCQbl9utCqQHRuuRzVRuO25iKINt6pD+tCqwby0pj4fLlbC&#10;fspOzSR+99XueEq/MY0+3+azlI/LefcMLJg5/MNwq0/VoaROlbug9qyXsIoTkRJLKotp1Q2JkiQG&#10;VpESmycBvCz4/YzyDwAA//8DAFBLAwQKAAAAAAAAACEA85kNsIROAQCETgEAFQAAAGRycy9tZWRp&#10;YS9pbWFnZTEuanBlZ//Y/+AAEEpGSUYAAQEBANwA3AAA/9sAQwACAQEBAQECAQEBAgICAgIEAwIC&#10;AgIFBAQDBAYFBgYGBQYGBgcJCAYHCQcGBggLCAkKCgoKCgYICwwLCgwJCgoK/9sAQwECAgICAgIF&#10;AwMFCgcGBwoKCgoKCgoKCgoKCgoKCgoKCgoKCgoKCgoKCgoKCgoKCgoKCgoKCgoKCgoKCgoKCgoK&#10;/8AAEQgIQg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Qf2/P+ClvjD9jb4x6b8MNA+F2na3DfeG4dUa6vNQkiZGe4uIt&#10;gCqRgCAHP+1X19X5U/8ABcv/AJOz8O/9k7tP/S+/rty+lTrYhRmrqx4fEWKxGDy11KMuWV0r+vqd&#10;R/w/h+JP/Rvuh/8Ag6m/+Io/4fw/En/o33Q//B1N/wDEV8E0V7/9n4P+T8z4H/WLOv8An8/uj/kf&#10;e3/D+H4k/wDRvuh/+Dqb/wCIo/4fw/En/o33Q/8AwdTf/EV8E0Uf2fg/5PzD/WLOv+fz+6P+R97f&#10;8P4fiT/0b7of/g6m/wDiKP8Ah/D8Sf8Ao33Q/wDwdTf/ABFfBNFH9n4P+T8w/wBYs6/5/P7o/wCR&#10;97f8P4fiT/0b7of/AIOpv/iKP+H8PxJ/6N90P/wdTf8AxFfBNFH9n4P+T8w/1izr/n8/uj/kfe3/&#10;AA/h+JP/AEb7of8A4Opv/iKP+H8PxJ/6N90P/wAHU3/xFfBNFH9n4P8Ak/MP9Ys6/wCfz+6P+R97&#10;f8P4fiT/ANG+6H/4Opv/AIij/h/D8Sf+jfdD/wDB1N/8RXwTRR/Z+D/k/MP9Ys6/5/P7o/5H3t/w&#10;/h+JP/Rvuh/+Dqb/AOIo/wCH8PxJ/wCjfdD/APB1N/8AEV8E0Uf2fg/5PzD/AFizr/n8/uj/AJH3&#10;t/w/h+JP/Rvuh/8Ag6m/+Io/4fw/En/o33Q//B1N/wDEV8E0Uf2fg/5PzD/WLOv+fz+6P+R97f8A&#10;D+H4k/8ARvuh/wDg6m/+Io/4fw/En/o33Q//AAdTf/EV8E0Uf2fg/wCT8w/1izr/AJ/P7o/5H3t/&#10;w/h+JP8A0b7of/g6m/8AiKP+H8PxJ/6N90P/AMHU3/xFfBNFH9n4P+T8w/1izr/n8/uj/kfe3/D+&#10;H4k/9G+6H/4Opv8A4ij/AIfw/En/AKN90P8A8HU3/wARXwTRR/Z+D/k/MP8AWLOv+fz+6P8Akfe3&#10;/D+H4k/9G+6H/wCDqb/4ij/h/D8Sf+jfdD/8HU3/AMRXwTRR/Z+D/k/MP9Ys6/5/P7o/5H3t/wAP&#10;4fiT/wBG+6H/AODqb/4ij/h/D8Sf+jfdD/8AB1N/8RXwTRR/Z+D/AJPzD/WLOv8An8/uj/kfe3/D&#10;+H4k/wDRvuh/+Dqb/wCIo/4fw/En/o33Q/8AwdTf/EV8E0Uf2fg/5PzD/WLOv+fz+6P+R97f8P4f&#10;iT/0b7of/g6m/wDiKP8Ah/D8Sf8Ao33Q/wDwdTf/ABFfBNFH9n4P+T8w/wBYs6/5/P7o/wCR97f8&#10;P4fiT/0b7of/AIOpv/iKP+H8PxJ/6N90P/wdTf8AxFfBNFH9n4P+T8w/1izr/n8/uj/kfe3/AA/h&#10;+JP/AEb7of8A4Opv/iKP+H8PxJ/6N90P/wAHU3/xFfBNFH9n4P8Ak/MP9Ys6/wCfz+6P+R97f8P4&#10;fiT/ANG+6H/4Opv/AIij/h/D8Sf+jfdD/wDB1N/8RXwTRR/Z+D/k/MP9Ys6/5/P7o/5H3t/w/h+J&#10;P/Rvuh/+Dqb/AOIo/wCH8PxJ/wCjfdD/APB1N/8AEV8E0Uf2fg/5PzD/AFizr/n8/uj/AJH3t/w/&#10;h+JP/Rvuh/8Ag6m/+Io/4fw/En/o33Q//B1N/wDEV8E0Uf2fg/5PzD/WLOv+fz+6P+R97f8AD+H4&#10;k/8ARvuh/wDg6m/+Io/4fw/En/o33Q//AAdTf/EV8E0Uf2fg/wCT8w/1izr/AJ/P7o/5H3t/w/h+&#10;JP8A0b7of/g6m/8AiKP+H8PxJ/6N90P/AMHU3/xFfBNFH9n4P+T8w/1izr/n8/uj/kfe3/D+H4k/&#10;9G+6H/4Opv8A4ij/AIfw/En/AKN90P8A8HU3/wARXwTRR/Z+D/k/MP8AWLOv+fz+6P8Akfe3/D+H&#10;4k/9G+6H/wCDqb/4ij/h/D8Sf+jfdD/8HU3/AMRXwTRR/Z+D/k/MP9Ys6/5/P7o/5H3t/wAP4fiT&#10;/wBG+6H/AODqb/4ij/h/D8Sf+jfdD/8AB1N/8RXwTRR/Z+D/AJPzD/WLOv8An8/uj/kfe3/D+H4k&#10;/wDRvuh/+Dqb/wCIo/4fw/En/o33Q/8AwdTf/EV8E0Uf2fg/5PzD/WLOv+fz+6P+R97f8P4fiT/0&#10;b7of/g6m/wDiKP8Ah/D8Sf8Ao33Q/wDwdTf/ABFfBNFH9n4P+T8w/wBYs6/5/P7o/wCR97f8P4fi&#10;T/0b7of/AIOpv/iKP+H8PxJ/6N90P/wdTf8AxFfBNFH9n4P+T8w/1izr/n8/uj/kfe3/AA/h+JP/&#10;AEb7of8A4Opv/iKP+H8PxJ/6N90P/wAHU3/xFfBNFH9n4P8Ak/MP9Ys6/wCfz+6P+R97f8P4fiT/&#10;ANG+6H/4Opv/AIij/h/D8Sf+jfdD/wDB1N/8RXwTRR/Z+D/k/MP9Ys6/5/P7o/5H3t/w/h+JP/Rv&#10;uh/+Dqb/AOIo/wCH8PxJ/wCjfdD/APB1N/8AEV8E0Uf2fg/5PzD/AFizr/n8/uj/AJH3t/w/h+JP&#10;/Rvuh/8Ag6m/+Io/4fw/En/o33Q//B1N/wDEV8E0Uf2fg/5PzD/WLOv+fz+6P+R97f8AD+H4k/8A&#10;Rvuh/wDg6m/+Io/4fw/En/o33Q//AAdTf/EV8E0Uf2fg/wCT8w/1izr/AJ/P7o/5H3t/w/h+JP8A&#10;0b7of/g6m/8AiKP+H8PxJ/6N90P/AMHU3/xFfBNFH9n4P+T8w/1izr/n8/uj/kfe3/D+H4k/9G+6&#10;H/4Opv8A4ij/AIfw/En/AKN90P8A8HU3/wARXwTRR/Z+D/k/MP8AWLOv+fz+6P8Akfe3/D+H4k/9&#10;G+6H/wCDqb/4ij/h/D8Sf+jfdD/8HU3/AMRXwTRR/Z+D/k/MP9Ys6/5/P7o/5H3t/wAP4fiT/wBG&#10;+6H/AODqb/4ij/h/D8Sf+jfdD/8AB1N/8RXwTRR/Z+D/AJPzD/WLOv8An8/uj/kfe3/D+H4k/wDR&#10;vuh/+Dqb/wCIo/4fw/En/o33Q/8AwdTf/EV8E0Uf2fg/5PzD/WLOv+fz+6P+R97f8P4fiT/0b7of&#10;/g6m/wDiKP8Ah/D8Sf8Ao33Q/wDwdTf/ABFfBNFH9n4P+T8w/wBYs6/5/P7o/wCR97f8P4fiT/0b&#10;7of/AIOpv/iKP+H8PxJ/6N90P/wdTf8AxFfBNFH9n4P+T8w/1izr/n8/uj/kfe3/AA/h+JP/AEb7&#10;of8A4Opv/iKP+H8PxJ/6N90P/wAHU3/xFfBNFH9n4P8Ak/MP9Ys6/wCfz+6P+R97f8P4fiT/ANG+&#10;6H/4Opv/AIij/h/D8Sf+jfdD/wDB1N/8RXwTRR/Z+D/k/MP9Ys6/5/P7o/5H3t/w/h+JP/Rvuh/+&#10;Dqb/AOIo/wCH8PxJ/wCjfdD/APB1N/8AEV8E0Uf2fg/5PzD/AFizr/n8/uj/AJH3t/w/h+JP/Rvu&#10;h/8Ag6m/+Io/4fw/En/o33Q//B1N/wDEV8E0Uf2fg/5PzD/WLOv+fz+6P+R97f8AD+H4k/8ARvuh&#10;/wDg6m/+Io/4fw/En/o33Q//AAdTf/EV8E0Uf2fg/wCT8w/1izr/AJ/P7o/5H3t/w/h+JP8A0b7o&#10;f/g6m/8AiKP+H8PxJ/6N90P/AMHU3/xFfBNFH9n4P+T8w/1izr/n8/uj/kfe3/D+H4k/9G+6H/4O&#10;pv8A4ij/AIfw/En/AKN90P8A8HU3/wARXwTRR/Z+D/k/MP8AWLOv+fz+6P8Akfe3/D+H4k/9G+6H&#10;/wCDqb/4ij/h/D8Sf+jfdD/8HU3/AMRXwTRR/Z+D/k/MP9Ys6/5/P7o/5H3t/wAP4fiT/wBG+6H/&#10;AODqb/4ij/h/D8Sf+jfdD/8AB1N/8RXwTRR/Z+D/AJPzD/WLOv8An8/uj/kfe3/D+H4k/wDRvuh/&#10;+Dqb/wCIo/4fw/En/o33Q/8AwdTf/EV8E0Uf2fg/5PzD/WLOv+fz+6P+R97f8P4fiT/0b7of/g6m&#10;/wDiKP8Ah/D8Sf8Ao33Q/wDwdTf/ABFfBNFH9n4P+T8w/wBYs6/5/P7o/wCR97f8P4fiT/0b7of/&#10;AIOpv/iKP+H8PxJ/6N90P/wdTf8AxFfBNFH9n4P+T8w/1izr/n8/uj/kfe3/AA/h+JP/AEb7of8A&#10;4Opv/iKP+H8PxJ/6N90P/wAHU3/xFfBNFH9n4P8Ak/MP9Ys6/wCfz+6P+R97f8P4fiT/ANG+6H/4&#10;Opv/AIij/h/D8Sf+jfdD/wDB1N/8RXwTRR/Z+D/k/MP9Ys6/5/P7o/5H3t/w/h+JP/Rvuh/+Dqb/&#10;AOIo/wCH8PxJ/wCjfdD/APB1N/8AEV8E0Uf2fg/5PzD/AFizr/n8/uj/AJH3t/w/h+JP/Rvuh/8A&#10;g6m/+Io/4fw/En/o33Q//B1N/wDEV8E0Uf2fg/5PzD/WLOv+fz+6P+R97f8AD+H4k/8ARvuh/wDg&#10;6m/+Io/4fw/En/o33Q//AAdTf/EV8E0Uf2fg/wCT8w/1izr/AJ/P7o/5H3t/w/h+JP8A0b7of/g6&#10;m/8AiKP+H8PxJ/6N90P/AMHU3/xFfBNFH9n4P+T8w/1izr/n8/uj/kfe3/D+H4k/9G+6H/4Opv8A&#10;4ij/AIfw/En/AKN90P8A8HU3/wARXwTRR/Z+D/k/MP8AWLOv+fz+6P8Akfe3/D+H4k/9G+6H/wCD&#10;qb/4ij/h/D8Sf+jfdD/8HU3/AMRXwTRR/Z+D/k/MP9Ys6/5/P7o/5H3t/wAP4fiT/wBG+6H/AODq&#10;b/4ij/h/D8Sf+jfdD/8AB1N/8RXwTRR/Z+D/AJPzD/WLOv8An8/uj/kfe3/D+H4k/wDRvuh/+Dqb&#10;/wCIo/4fw/En/o33Q/8AwdTf/EV8E0Uf2fg/5PzD/WLOv+fz+6P+R97f8P4fiT/0b7of/g6m/wDi&#10;KP8Ah/D8Sf8Ao33Q/wDwdTf/ABFfBNFH9n4P+T8w/wBYs6/5/P7o/wCR97f8P4fiT/0b7of/AIOp&#10;v/iKP+H8PxJ/6N90P/wdTf8AxFfBNFH9n4P+T8w/1izr/n8/uj/kfe3/AA/h+JP/AEb7of8A4Opv&#10;/iKP+H8PxJ/6N90P/wAHU3/xFfBNFH9n4P8Ak/MP9Ys6/wCfz+6P+R97f8P4fiT/ANG+6H/4Opv/&#10;AIij/h/D8Sf+jfdD/wDB1N/8RXwTRR/Z+D/k/MP9Ys6/5/P7o/5H3t/w/h+JP/Rvuh/+Dqb/AOIo&#10;/wCH8PxJ/wCjfdD/APB1N/8AEV8E0Uf2fg/5PzD/AFizr/n8/uj/AJH3t/w/h+JP/Rvuh/8Ag6m/&#10;+Io/4fw/En/o33Q//B1N/wDEV8E0Uf2fg/5PzD/WLOv+fz+6P+R97f8AD+H4k/8ARvuh/wDg6m/+&#10;Io/4fw/En/o33Q//AAdTf/EV8E0Uf2fg/wCT8w/1izr/AJ/P7o/5H3t/w/h+JP8A0b7of/g6m/8A&#10;iKP+H8PxJ/6N90P/AMHU3/xFfBNFH9n4P+T8w/1izr/n8/uj/kfe3/D+H4k/9G+6H/4Opv8A4ij/&#10;AIfw/En/AKN90P8A8HU3/wARXwTRR/Z+D/k/MP8AWLOv+fz+6P8Akfe3/D+H4k/9G+6H/wCDqb/4&#10;ij/h/D8Sf+jfdD/8HU3/AMRXwTRR/Z+D/k/MP9Ys6/5/P7o/5H3t/wAP4fiT/wBG+6H/AODqb/4i&#10;j/h/D8Sf+jfdD/8AB1N/8RXwTRR/Z+D/AJPzD/WLOv8An8/uj/kfe3/D+H4k/wDRvuh/+Dqb/wCI&#10;o/4fw/En/o33Q/8AwdTf/EV8E0Uf2fg/5PzD/WLOv+fz+6P+R97f8P4fiT/0b7of/g6m/wDiKP8A&#10;h/D8Sf8Ao33Q/wDwdTf/ABFfBNFH9n4P+T8w/wBYs6/5/P7o/wCR97f8P4fiT/0b7of/AIOpv/iK&#10;P+H8PxJ/6N90P/wdTf8AxFfBNFH9n4P+T8w/1izr/n8/uj/kfe3/AA/h+JP/AEb7of8A4Opv/iKP&#10;+H8PxJ/6N90P/wAHU3/xFfBNFH9n4P8Ak/MP9Ys6/wCfz+6P+R97f8P4fiT/ANG+6H/4Opv/AIij&#10;/h/D8Sf+jfdD/wDB1N/8RXwTRR/Z+D/k/MP9Ys6/5/P7o/5H3t/w/h+JP/Rvuh/+Dqb/AOIo/wCH&#10;8PxJ/wCjfdD/APB1N/8AEV8E0Uf2fg/5PzD/AFizr/n8/uj/AJH3t/w/h+JP/Rvuh/8Ag6m/+Io/&#10;4fw/En/o33Q//B1N/wDEV8E0Uf2fg/5PzD/WLOv+fz+6P+R97f8AD+H4k/8ARvuh/wDg6m/+Io/4&#10;fw/En/o33Q//AAdTf/EV8E0Uf2fg/wCT8w/1izr/AJ/P7o/5H3t/w/h+JP8A0b7of/g6m/8AiKP+&#10;H8PxJ/6N90P/AMHU3/xFfBNFH9n4P+T8w/1izr/n8/uj/kfe3/D+H4k/9G+6H/4Opv8A4ij/AIfw&#10;/En/AKN90P8A8HU3/wARXwTRR/Z+D/k/MP8AWLOv+fz+6P8Akfe3/D+H4k/9G+6H/wCDqb/4ij/h&#10;/D8Sf+jfdD/8HU3/AMRXwTRR/Z+D/k/MP9Ys6/5/P7o/5H3t/wAP4fiT/wBG+6H/AODqb/4ij/h/&#10;D8Sf+jfdD/8AB1N/8RXwTRR/Z+D/AJPzD/WLOv8An8/uj/kfe3/D+H4k/wDRvuh/+Dqb/wCIo/4f&#10;w/En/o33Q/8AwdTf/EV8E0Uf2fg/5PzD/WLOv+fz+6P+R97f8P4fiT/0b7of/g6m/wDiKP8Ah/D8&#10;Sf8Ao33Q/wDwdTf/ABFfBNFH9n4P+T8w/wBYs6/5/P7o/wCR97f8P4fiT/0b7of/AIOpv/iKP+H8&#10;PxJ/6N90P/wdTf8AxFfBNFH9n4P+T8w/1izr/n8/uj/kfe3/AA/h+JP/AEb7of8A4Opv/iKP+H8P&#10;xJ/6N90P/wAHU3/xFfBNFH9n4P8Ak/MP9Ys6/wCfz+6P+R97f8P4fiT/ANG+6H/4Opv/AIij/h/D&#10;8Sf+jfdD/wDB1N/8RXwTRR/Z+D/k/MP9Ys6/5/P7o/5H3t/w/h+JP/Rvuh/+Dqb/AOIo/wCH8PxJ&#10;/wCjfdD/APB1N/8AEV8E0Uf2fg/5PzD/AFizr/n8/uj/AJH3t/w/h+JP/Rvuh/8Ag6m/+Io/4fw/&#10;En/o33Q//B1N/wDEV8E0Uf2fg/5PzD/WLOv+fz+6P+R97f8AD+H4k/8ARvuh/wDg6m/+Io/4fw/E&#10;n/o33Q//AAdTf/EV8E0Uf2fg/wCT8w/1izr/AJ/P7o/5H3t/w/h+JP8A0b7of/g6m/8AiKP+H8Px&#10;J/6N90P/AMHU3/xFfBNFH9n4P+T8w/1izr/n8/uj/kfe3/D+H4k/9G+6H/4Opv8A4ij/AIfw/En/&#10;AKN90P8A8HU3/wARXwTRR/Z+D/k/MP8AWLOv+fz+6P8Akfe3/D+H4k/9G+6H/wCDqb/4ij/h/D8S&#10;f+jfdD/8HU3/AMRXwTRR/Z+D/k/MP9Ys6/5/P7o/5H3t/wAP4fiT/wBG+6H/AODqb/4ij/h/D8Sf&#10;+jfdD/8AB1N/8RXwTRR/Z+D/AJPzD/WLOv8An8/uj/kfe3/D+H4k/wDRvuh/+Dqb/wCIo/4fw/En&#10;/o33Q/8AwdTf/EV8E0Uf2fg/5PzD/WLOv+fz+6P+R97f8P4fiT/0b7of/g6m/wDiKP8Ah/D8Sf8A&#10;o33Q/wDwdTf/ABFfBNFH9n4P+T8w/wBYs6/5/P7o/wCR97f8P4fiT/0b7of/AIOpv/iKP+H8PxJ/&#10;6N90P/wdTf8AxFfBNFH9n4P+T8w/1izr/n8/uj/kfe3/AA/h+JP/AEb7of8A4Opv/iKP+H8PxJ/6&#10;N90P/wAHU3/xFfBNFH9n4P8Ak/MP9Ys6/wCfz+6P+R97f8P4fiT/ANG+6H/4Opv/AIij/h/D8Sf+&#10;jfdD/wDB1N/8RXwTRR/Z+D/k/MP9Ys6/5/P7o/5H3t/w/h+JP/Rvuh/+Dqb/AOIo/wCH8PxJ/wCj&#10;fdD/APB1N/8AEV8E0Uf2fg/5PzD/AFizr/n8/uj/AJH3t/w/h+JP/Rvuh/8Ag6m/+Io/4fw/En/o&#10;33Q//B1N/wDEV8E0Uf2fg/5PzD/WLOv+fz+6P+R97f8AD+H4k/8ARvuh/wDg6m/+Io/4fw/En/o3&#10;3Q//AAdTf/EV8E0Uf2fg/wCT8w/1izr/AJ/P7o/5H3t/w/h+JP8A0b7of/g6m/8AiKP+H8PxJ/6N&#10;90P/AMHU3/xFfBNFH9n4P+T8w/1izr/n8/uj/kfe3/D+H4k/9G+6H/4Opv8A4ij/AIfw/En/AKN9&#10;0P8A8HU3/wARXwTRR/Z+D/k/MP8AWLOv+fz+6P8Akfezf8F4fiVjj9n3Q/8AwdTf/EV9w/sd/HnV&#10;P2mv2dPD3xv1nw9DpVxrf2vzLC2maSOLybya3GGYAnIiDdOpr8KK/Zv/AIJQf8mBeAf+4p/6dbyv&#10;OzLC4ehQUoRs7/oz6LhnNcwx2PlTr1OZKLey3vFdEu59E0UUV4h9wFFFFABRRRQAUUUUAFFFFABX&#10;5U/8Fy/+Ts/Dv/ZO7T/0vv6/Vavyp/4Ll/8AJ2fh3/sndp/6X39ejlf+9r0Z83xZ/wAid/4o/mfG&#10;NFFFfTn5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7N/8EoP+TAvAP/cU/wDTreV+Mlfs3/wS&#10;g/5MC8A/9xT/ANOt5XlZx/uy9V+TPq+D/wDkaT/wP/0qJ9E0UUV84fpIUUUUAFFFFABRRRQAUUUU&#10;AFflT/wXL/5Oz8O/9k7tP/S+/r9Vq/Kn/guX/wAnZ+Hf+yd2n/pff16OV/72vRnzfFn/ACJ3/ij+&#10;Z8Y0UUV9Ofl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s3/wSg/5MC8A/9xT/ANOt5X4yV+zf&#10;/BKD/kwLwD/3FP8A063leVnH+7L1X5M+r4P/AORpP/A//Son0TRRRXzh+khRRRQAUUUUAFFFFABR&#10;RRQAV+VP/Bcv/k7Pw7/2Tu0/9L7+v1Wr8qf+C5f/ACdn4d/7J3af+l9/Xo5X/va9GfN8Wf8AInf+&#10;KP5nxjRRRX05+X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zf/BKD/kwLwD/3FP8A063lfjJX&#10;7N/8EoP+TAvAP/cU/wDTreV5Wcf7svVfkz6vg/8A5Gk/8D/9KifRNFFFfOH6SFFFFABRRRQAUUUU&#10;AFFFFABX5U/8Fy/+Ts/Dv/ZO7T/0vv6/Vavyp/4Ll/8AJ2fh3/sndp/6X39ejlf+9r0Z83xZ/wAi&#10;d/4o/mfGNFFFfTn5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7N/8EoP+TAvAP/cU/wDTreV+&#10;Mlfs3/wSg/5MC8A/9xT/ANOt5XlZx/uy9V+TPq+D/wDkaT/wP/0qJ9E0UUV84fpIUUUUAFFFFABR&#10;RRQAUUUUAFflT/wXL/5Oz8O/9k7tP/S+/r9Vq/Kn/guX/wAnZ+Hf+yd2n/pff16OV/72vRnzfFn/&#10;ACJ3/ij+Z8Y0UUV9Ofl4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s3/wSg/5MC8A/9xT/ANOt&#10;5X4yV+zf/BKD/kwLwD/3FP8A063leVnH+7L1X5M+r4P/AORpP/A//Son0TRRRXzh+khRRRQAUUUU&#10;AFFFFABRRRQAV+VP/Bcv/k7Pw7/2Tu0/9L7+v1Wr8qf+C5f/ACdn4d/7J3af+l9/Xo5X/va9GfN8&#10;Wf8AInf+KP5nxjRRRX05+X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BKD/kwLwD/3FP8A&#10;063lfjJX7N/8EoP+TAvAP/cU/wDTreV5Wcf7svVfkz6vg/8A5Gk/8D/9KifRNFFFfOH6SFFFFABR&#10;RRQAUUUUAFFFFABX5U/8Fy/+Ts/Dv/ZO7T/0vv6/Vavyp/4Ll/8AJ2fh3/sndp/6X39ejlf+9r0Z&#10;83xZ/wAid/4o/mfGNFFFfTn5e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7N/8EoP+TAvAP/cU&#10;/wDTreV+Mlfs3/wSg/5MC8A/9xT/ANOt5XlZx/uy9V+TPq+D/wDkaT/wP/0qJ9E0UUV84fpIUUUU&#10;AFFFFABRRRQAUUUUAFflT/wXL/5Oz8O/9k7tP/S+/r9Vq/Kn/guX/wAnZ+Hf+yd2n/pff16OV/72&#10;vRnzfFn/ACJ3/ij+Z8Y0UUV9Ofl4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s3/wSg/5MC8A/&#10;9xT/ANOt5X4yV+zf/BKD/kwLwD/3FP8A063leVnH+7L1X5M+r4P/AORpP/A//Son0TRRRXzh+khR&#10;RRQAUUUUAFFFFABRRRQAV+VP/Bcv/k7Pw7/2Tu0/9L7+v1Wr8qf+C5f/ACdn4d/7J3af+l9/Xo5X&#10;/va9GfN8Wf8AInf+KP5nxjRRRX05+X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BKD/kwL&#10;wD/3FP8A063lfjJX7N/8EoP+TAvAP/cU/wDTreV5Wcf7svVfkz6vg/8A5Gk/8D/9KifRNFFFfOH6&#10;SFFFFABRRRQAUUUUAFFFFABX5U/8Fy/+Ts/Dv/ZO7T/0vv6/Vavyp/4Ll/8AJ2fh3/sndp/6X39e&#10;jlf+9r0Z83xZ/wAid/4o/mfGNFFFfTn5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7N/8EoP+&#10;TAvAP/cU/wDTreV+Mlfs3/wSg/5MC8A/9xT/ANOt5XlZx/uy9V+TPq+D/wDkaT/wP/0qJ9E0UUV8&#10;4fpIUUUUAFFFFABRRRQAUUUUAFflT/wXL/5Oz8O/9k7tP/S+/r9Vq/Kn/guX/wAnZ+Hf+yd2n/pf&#10;f16OV/72vRnzfFn/ACJ3/ij+Z8Y0UUV9Ofl4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s3/wS&#10;g/5MC8A/9xT/ANOt5X4yV+zf/BKD/kwLwD/3FP8A063leVnH+7L1X5M+r4P/AORpP/A//Son0TRR&#10;RXzh+khRRRQAUUUUAFFFFABRRRQAV+VP/Bcv/k7Pw7/2Tu0/9L7+v1Wr8qf+C5f/ACdn4d/7J3af&#10;+l9/Xo5X/va9GfN8Wf8AInf+KP5nxjRRRX05+X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zf&#10;/BKD/kwLwD/3FP8A063lfjJX7N/8EoP+TAvAP/cU/wDTreV5Wcf7svVfkz6vg/8A5Gk/8D/9KifR&#10;NFFFfOH6SFFFFABRRRQAUUUUAFFFFABX5U/8Fy/+Ts/Dv/ZO7T/0vv6/Vavyp/4Ll/8AJ2fh3/sn&#10;dp/6X39ejlf+9r0Z83xZ/wAid/4o/mfGNFFFfTn5e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7N/8EoP+TAvAP/cU/wDTreV+Mlfs3/wSg/5MC8A/9xT/ANOt5XlZx/uy9V+TPq+D/wDkaT/wP/0q&#10;J9E0UUV84fpIUUUUAFFFFABRRRQAUUUUAFflT/wXL/5Oz8O/9k7tP/S+/r9Vq/Kn/guX/wAnZ+Hf&#10;+yd2n/pff16OV/72vRnzfFn/ACJ3/ij+Z8Y0UUV9Ofl4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s3/wSg/5MC8A/9xT/ANOt5X4yV+zf/BKD/kwLwD/3FP8A063leVnH+7L1X5M+r4P/AORpP/A/&#10;/Son0TRRRXzh+khRRRQAUUUUAFFFFABRRRQAV+VP/Bcv/k7Pw7/2Tu0/9L7+v1Wr8qf+C5f/ACdn&#10;4d/7J3af+l9/Xo5X/va9GfN8Wf8AInf+KP5nxjRRRX05+X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zf/BKD/kwLwD/3FP8A063lfjJX7N/8EoP+TAvAP/cU/wDTreV5Wcf7svVfkz6vg/8A5Gk/&#10;8D/9KifRNFFFfOH6SFFFFABRRRQAUUUUAFFFFABX5U/8Fy/+Ts/Dv/ZO7T/0vv6/Vavyp/4Ll/8A&#10;J2fh3/sndp/6X39ejlf+9r0Z83xZ/wAid/4o/mfGNFFFfTn5e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7N/8EoP+TAvAP/cU/wDTreV+Mlfs3/wSg/5MC8A/9xT/ANOt5XlZx/uy9V+TPq+D/wDk&#10;aT/wP/0qJ9E0UUV84fpIUUUUAFFFFABRRRQAUUUUAFflT/wXL/5Oz8O/9k7tP/S+/r9Vq/Kn/guX&#10;/wAnZ+Hf+yd2n/pff16OV/72vRnzfFn/ACJ3/ij+Z8Y0UUV9Ofl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s3/wSg/5MC8A/9xT/ANOt5X4yV+zf/BKD/kwLwD/3FP8A063leVnH+7L1X5M+r4P/&#10;AORpP/A//Son0TRRRXzh+khRRRQAUUUUAFFFFABRRRQAV+VP/Bcv/k7Pw7/2Tu0/9L7+v1Wr8qf+&#10;C5f/ACdn4d/7J3af+l9/Xo5X/va9GfN8Wf8AInf+KP5nxjRRRX05+X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zf/BKD/kwLwD/3FP8A063lfjJX7N/8EoP+TAvAP/cU/wDTreV5Wcf7svVfkz6v&#10;g/8A5Gk/8D/9KifRNFFFfOH6SFFFFABRRRQAUUUUAFFFFABX5U/8Fy/+Ts/Dv/ZO7T/0vv6/Vavy&#10;p/4Ll/8AJ2fh3/sndp/6X39ejlf+9r0Z83xZ/wAid/4o/mfGNFFFfTn5e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7N/8EoP+TAvAP/cU/wDTreV+Mlfs3/wSg/5MC8A/9xT/ANOt5XlZx/uy9V+T&#10;Pq+D/wDkaT/wP/0qJ9E0UUV84fpIUUUUAFFFFABRRRQAUUUUAFflT/wXL/5Oz8O/9k7tP/S+/r9V&#10;q/Kn/guX/wAnZ+Hf+yd2n/pff16OV/72vRnzfFn/ACJ3/ij+Z8Y0UUV9Ofl4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s3/wSg/5MC8A/9xT/ANOt5X4yV+zf/BKD/kwLwD/3FP8A063leVnH+7L1&#10;X5M+r4P/AORpP/A//Son0TRRRXzh+khRRRQAUUUUAFFFFABRRRQAV+VP/Bcv/k7Pw7/2Tu0/9L7+&#10;v1Wr8qf+C5f/ACdn4d/7J3af+l9/Xo5X/va9GfN8Wf8AInf+KP5nxjRRRX05+X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zf/BKD/kwLwD/3FP8A063lfjJX7N/8EoP+TAvAP/cU/wDTreV5Wcf7&#10;svVfkz6vg/8A5Gk/8D/9KifRNFFFfOH6SFFFFABRRRQAUUUUAFFFFABX5U/8Fy/+Ts/Dv/ZO7T/0&#10;vv6/Vavyp/4Ll/8AJ2fh3/sndp/6X39ejlf+9r0Z83xZ/wAid/4o/mfGNFFFfTn5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7N/8EoP+TAvAP/cU/wDTreV+Mlfs3/wSg/5MC8A/9xT/ANOt5XlZ&#10;x/uy9V+TPq+D/wDkaT/wP/0qJ9E0UUV84fpIUUUUAFFFFABRRRQAUUUUAFflT/wXL/5Oz8O/9k7t&#10;P/S+/r9Vq/Kn/guX/wAnZ+Hf+yd2n/pff16OV/72vRnzfFn/ACJ3/ij+Z8Y0UUV9Ofl4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s3/wSg/5MC8A/9xT/ANOt5X4yV+zf/BKD/kwLwD/3FP8A063l&#10;eVnH+7L1X5M+r4P/AORpP/A//Son0TRRRXzh+khRRRQAUUUUAFFFFABRRRQAV+VP/Bcv/k7Pw7/2&#10;Tu0/9L7+v1Wr8qf+C5f/ACdn4d/7J3af+l9/Xo5X/va9GfN8Wf8AInf+KP5nxjRRRX05+X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f/BKD/kwLwD/3FP8A063lfjJX7N/8EoP+TAvAP/cU/wDT&#10;reV5Wcf7svVfkz6vg/8A5Gk/8D/9KifRNFFFfOH6SFFFFABRRRQAUUUUAFFFFABX5U/8Fy/+Ts/D&#10;v/ZO7T/0vv6/Vavyp/4Ll/8AJ2fh3/sndp/6X39ejlf+9r0Z83xZ/wAid/4o/mfGNFFFfTn5e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7N/8EoP+TAvAP/cU/wDTreV+Mlfs3/wSg/5MC8A/9xT/&#10;ANOt5XlZx/uy9V+TPq+D/wDkaT/wP/0qJ9E0UUV84fpIUUUUAFFFFABRRRQAUUUUAFflT/wXL/5O&#10;z8O/9k7tP/S+/r9Vq/Kn/guX/wAnZ+Hf+yd2n/pff16OV/72vRnzfFn/ACJ3/ij+Z8Y0UUV9Ofl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s3/wSg/5MC8A/9xT/ANOt5X4yV+zf/BKD/kwLwD/3&#10;FP8A063leVnH+7L1X5M+r4P/AORpP/A//Son0TRRRXzh+khRRRQAUUUUAFFFFABRRRQAV+VP/Bcv&#10;/k7Pw7/2Tu0/9L7+v1Wr8qf+C5f/ACdn4d/7J3af+l9/Xo5X/va9GfN8Wf8AInf+KP5nxjRRRX05&#10;+X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f/BKD/kwLwD/3FP8A063lfjJX7N/8EoP+TAvA&#10;P/cU/wDTreV5Wcf7svVfkz6vg/8A5Gk/8D/9KifRNFFFfOH6SFFFFABRRRQAUUUUAFFFFABX5U/8&#10;Fy/+Ts/Dv/ZO7T/0vv6/Vavyp/4Ll/8AJ2fh3/sndp/6X39ejlf+9r0Z83xZ/wAid/4o/mfGNFFF&#10;fTn5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7N/8EoP+TAvAP/cU/wDTreV+Mlfs3/wSg/5M&#10;C8A/9xT/ANOt5XlZx/uy9V+TPq+D/wDkaT/wP/0qJ9E0UUV84fpIUUUUAFFFFABRRRQAUUUUAFfl&#10;T/wXL/5Oz8O/9k7tP/S+/r9Vq/Kn/guX/wAnZ+Hf+yd2n/pff16OV/72vRnzfFn/ACJ3/ij+Z8Y0&#10;UUV9Ofl4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s3/wSg/5MC8A/9xT/ANOt5X4yV+zf/BKD&#10;/kwLwD/3FP8A063leVnH+7L1X5M+r4P/AORpP/A//Son0TRRRXzh+khRRRQAUUUUAFFFFABRRRQA&#10;V+VP/Bcv/k7Pw7/2Tu0/9L7+v1Wr8qf+C5f/ACdn4d/7J3af+l9/Xo5X/va9GfN8Wf8AInf+KP5n&#10;xjRRRX05+X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BKD/kwLwD/3FP8A063lfjJX7N/8&#10;EoP+TAvAP/cU/wDTreV5Wcf7svVfkz6vg/8A5Gk/8D/9KifRNFFFfOH6SFFFFABRRRQAUUUUAFFF&#10;FABX5U/8Fy/+Ts/Dv/ZO7T/0vv6/Vavyp/4Ll/8AJ2fh3/sndp/6X39ejlf+9r0Z83xZ/wAid/4o&#10;/mfGNFFFfTn5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7N/8EoP+TAvAP/cU/wDTreV+Mlfs&#10;3/wSg/5MC8A/9xT/ANOt5XlZx/uy9V+TPq+D/wDkaT/wP/0qJ9E0UUV84fpIUUUUAFFFFABRRRQA&#10;UUUUAFflT/wXL/5Oz8O/9k7tP/S+/r9Vq/Kn/guX/wAnZ+Hf+yd2n/pff16OV/72vRnzfFn/ACJ3&#10;/ij+Z8Y0UUV9Ofl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s3/wSg/5MC8A/9xT/ANOt5X4y&#10;V+zf/BKD/kwLwD/3FP8A063leVnH+7L1X5M+r4P/AORpP/A//Son0TRRRXzh+khRRRQAUUUUAFFF&#10;FABRRRQAV+VP/Bcv/k7Pw7/2Tu0/9L7+v1Wr8qf+C5f/ACdn4d/7J3af+l9/Xo5X/va9GfN8Wf8A&#10;Inf+KP5nxjRRRX05+X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zf/BKD/kwLwD/3FP8A063l&#10;fjJX7N/8EoP+TAvAP/cU/wDTreV5Wcf7svVfkz6vg/8A5Gk/8D/9KifRNFFFfOH6SFFFFABRRRQA&#10;UUUUAFFFFABX5U/8Fy/+Ts/Dv/ZO7T/0vv6/Vavyp/4Ll/8AJ2fh3/sndp/6X39ejlf+9r0Z83xZ&#10;/wAid/4o/mfGNFFFfTn5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7N/8EoP+TAvAP/cU/wDT&#10;reV+Mlfs3/wSg/5MC8A/9xT/ANOt5XlZx/uy9V+TPq+D/wDkaT/wP/0qJ9E0UUV84fpIUUUUAFFF&#10;FABRRRQAUUUUAFflT/wXL/5Oz8O/9k7tP/S+/r9Vq/Kn/guX/wAnZ+Hf+yd2n/pff16OV/72vRnz&#10;fFn/ACJ3/ij+Z8Y0UUV9Ofl4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s3/wSg/5MC8A/9xT/&#10;ANOt5X4yV+zf/BKD/kwLwD/3FP8A063leVnH+7L1X5M+r4P/AORpP/A//Son0TRRRXzh+khRRRQA&#10;UUUUAFFFFABRRRQAV+VP/Bcv/k7Pw7/2Tu0/9L7+v1Wr8qf+C5f/ACdn4d/7J3af+l9/Xo5X/va9&#10;GfN8Wf8AInf+KP5nxjRRRX05+X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zf/BKD/kwLwD/3&#10;FP8A063lfjJX7N/8EoP+TAvAP/cU/wDTreV5Wcf7svVfkz6vg/8A5Gk/8D/9KifRNFFFfOH6SFFF&#10;FABRRRQAUUUUAFFFFABX5U/8Fy/+Ts/Dv/ZO7T/0vv6/Vavyp/4Ll/8AJ2fh3/sndp/6X39ejlf+&#10;9r0Z83xZ/wAid/4o/mfGNFFFfTn5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7N/8EoP+TAvA&#10;P/cU/wDTreV+Mlfs3/wSg/5MC8A/9xT/ANOt5XlZx/uy9V+TPq+D/wDkaT/wP/0qJ9E0UUV84fpI&#10;UUUUAFFFFABRRRQAUUUUAFflT/wXL/5Oz8O/9k7tP/S+/r9Vq/Kn/guX/wAnZ+Hf+yd2n/pff16O&#10;V/72vRnzfFn/ACJ3/ij+Z8Y0UUV9Ofl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s3/wSg/5M&#10;C8A/9xT/ANOt5X4yV+zf/BKD/kwLwD/3FP8A063leVnH+7L1X5M+r4P/AORpP/A//Son0TRRRXzh&#10;+khRRRQAUUUUAFFFFABRRRQAV+VP/Bcv/k7Pw7/2Tu0/9L7+v1Wr8qf+C5f/ACdn4d/7J3af+l9/&#10;Xo5X/va9GfN8Wf8AInf+KP5nxjRRRX05+X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zf/BKD&#10;/kwLwD/3FP8A063lfjJX7N/8EoP+TAvAP/cU/wDTreV5Wcf7svVfkz6vg/8A5Gk/8D/9KifRNFFF&#10;fOH6SFFFFABRRRQAUUUUAFFFFABX5U/8Fy/+Ts/Dv/ZO7T/0vv6/Vavyp/4Ll/8AJ2fh3/sndp/6&#10;X39ejlf+9r0Z83xZ/wAid/4o/mfGNFFFfTn5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7N/8&#10;EoP+TAvAP/cU/wDTreV+Mlfs3/wSg/5MC8A/9xT/ANOt5XlZx/uy9V+TPq+D/wDkaT/wP/0qJ9E0&#10;UUV84fpIUUUUAFFFFABRRRQAUUUUAFflT/wXL/5Oz8O/9k7tP/S+/r9Vq/Kn/guX/wAnZ+Hf+yd2&#10;n/pff16OV/72vRnzfFn/ACJ3/ij+Z8Y0UUV9Ofl4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s&#10;3/wSg/5MC8A/9xT/ANOt5X4yV+zf/BKD/kwLwD/3FP8A063leVnH+7L1X5M+r4P/AORpP/A//Son&#10;0TRRRXzh+khRRRQAUUUUAFFFFABRRRQAV+VP/Bcv/k7Pw7/2Tu0/9L7+v1Wr8qf+C5f/ACdn4d/7&#10;J3af+l9/Xo5X/va9GfN8Wf8AInf+KP5nxjRRRX05+X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zf/BKD/kwLwD/3FP8A063lfjJX7N/8EoP+TAvAP/cU/wDTreV5Wcf7svVfkz6vg/8A5Gk/8D/9&#10;KifRNFFFfOH6SFFFFABRRRQAUUUUAFFFFABX5U/8Fy/+Ts/Dv/ZO7T/0vv6/Vavyp/4Ll/8AJ2fh&#10;3/sndp/6X39ejlf+9r0Z83xZ/wAid/4o/mfGNFFFfTn5e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7N/8EoP+TAvAP/cU/wDTreV+Mlfs3/wSg/5MC8A/9xT/ANOt5XlZx/uy9V+TPq+D/wDkaT/w&#10;P/0qJ9E0UUV84fpIUUUUAFFFFABRRRQAUUUUAFflT/wXL/5Oz8O/9k7tP/S+/r9Vq/Kn/guX/wAn&#10;Z+Hf+yd2n/pff16OV/72vRnzfFn/ACJ3/ij+Z8Y0UUV9Ofl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s3/wSg/5MC8A/9xT/ANOt5X4yV+zf/BKD/kwLwD/3FP8A063leVnH+7L1X5M+r4P/AORp&#10;P/A//Son0TRRRXzh+khRRRQAUUUUAFFFFABRRRQAV+VP/Bcv/k7Pw7/2Tu0/9L7+v1Wr8qf+C5f/&#10;ACdn4d/7J3af+l9/Xo5X/va9GfN8Wf8AInf+KP5nxjRRRX05+X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zf/BKD/kwLwD/3FP8A063lfjJX7N/8EoP+TAvAP/cU/wDTreV5Wcf7svVfkz6vg/8A&#10;5Gk/8D/9KifRNFFFfOH6SFFFFABRRRQAUUUUAFFFFABX5U/8Fy/+Ts/Dv/ZO7T/0vv6/Vavyp/4L&#10;l/8AJ2fh3/sndp/6X39ejlf+9r0Z83xZ/wAid/4o/mfGNFFFfTn5e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7N/8EoP+TAvAP/cU/wDTreV+Mlfs3/wSg/5MC8A/9xT/ANOt5XlZx/uy9V+TPq+D&#10;/wDkaT/wP/0qJ9E0UUV84fpIUUUUAFFFFABRRRQAUUUUAFflT/wXL/5Oz8O/9k7tP/S+/r9Vq/Kn&#10;/guX/wAnZ+Hf+yd2n/pff16OV/72vRnzfFn/ACJ3/ij+Z8Y0UUV9Ofl4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s3/wSg/5MC8A/9xT/ANOt5X4yV+zf/BKD/kwLwD/3FP8A063leVnH+7L1X5M+&#10;r4P/AORpP/A//Son0TRRRXzh+khRRRQAUUUUAFFFFABRRRQAV+VP/Bcv/k7Pw7/2Tu0/9L7+v1Wr&#10;8qf+C5f/ACdn4d/7J3af+l9/Xo5X/va9GfN8Wf8AInf+KP5nxjRRRX05+X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f/BKD/kwLwD/3FP8A063lfjJX7N/8EoP+TAvAP/cU/wDTreV5Wcf7svVf&#10;kz6vg/8A5Gk/8D/9KifRNFFFfOH6SFFFFABRRRQAUUUUAFFFFABX5U/8Fy/+Ts/Dv/ZO7T/0vv6/&#10;Vavyp/4Ll/8AJ2fh3/sndp/6X39ejlf+9r0Z83xZ/wAid/4o/mfGNFFFfTn5e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7N/8EoP+TAvAP/cU/wDTreV+Mlfs3/wSg/5MC8A/9xT/ANOt5XlZx/uy&#10;9V+TPq+D/wDkaT/wP/0qJ9E0UUV84fpIUUUUAFFFFABRRRQAUUUUAFflT/wXL/5Oz8O/9k7tP/S+&#10;/r9Vq/Kn/guX/wAnZ+Hf+yd2n/pff16OV/72vRnzfFn/ACJ3/ij+Z8Y0UUV9Ofl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s3/wSg/5MC8A/9xT/ANOt5X4yV+zf/BKD/kwLwD/3FP8A063leVnH&#10;+7L1X5M+r4P/AORpP/A//Son0TRRRXzh+khRRRQAUUUUAFFFFABRRRQAV+VP/Bcv/k7Pw7/2Tu0/&#10;9L7+v1Wr8qf+C5f/ACdn4d/7J3af+l9/Xo5X/va9GfN8Wf8AInf+KP5nxjRRRX05+X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zf/BKD/kwLwD/3FP8A063lfjJX7N/8EoP+TAvAP/cU/wDTreV5&#10;Wcf7svVfkz6vg/8A5Gk/8D/9KifRNFFFfOH6SFFFFABRRRQAUUUUAFFFFABX5U/8Fy/+Ts/Dv/ZO&#10;7T/0vv6/Vavyp/4Ll/8AJ2fh3/sndp/6X39ejlf+9r0Z83xZ/wAid/4o/mfGNFFFfTn5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7N/8EoP+TAvAP/cU/wDTreV+Mlfs3/wSg/5MC8A/9xT/ANOt&#10;5XlZx/uy9V+TPq+D/wDkaT/wP/0qJ9E0UUV84fpIUUUUAFFFFABRRRQAUUUUAFflT/wXL/5Oz8O/&#10;9k7tP/S+/r9Vq/Kn/guX/wAnZ+Hf+yd2n/pff16OV/72vRnzfFn/ACJ3/ij+Z8Y0UUV9Ofl4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s3/wSg/5MC8A/9xT/ANOt5X4yV+zf/BKD/kwLwD/3FP8A&#10;063leVnH+7L1X5M+r4P/AORpP/A//Son0TRRRXzh+khRRRQAUUUUAFFFFABRRRQAV+VP/Bcv/k7P&#10;w7/2Tu0/9L7+v1Wr8qf+C5f/ACdn4d/7J3af+l9/Xo5X/va9GfN8Wf8AInf+KP5nxjRRRX05+X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zf/BKD/kwLwD/3FP8A063lfjJX7N/8EoP+TAvAP/cU&#10;/wDTreV5Wcf7svVfkz6vg/8A5Gk/8D/9KifRNFFFfOH6SFFFFABRRRQAUUUUAFFFFABX5U/8Fy/+&#10;Ts/Dv/ZO7T/0vv6/Vavyp/4Ll/8AJ2fh3/sndp/6X39ejlf+9r0Z83xZ/wAid/4o/mfGNFFFfTn5&#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7N/8EoP+TAvAP/cU/wDTreV+Mlfs3/wSg/5MC8A/&#10;9xT/ANOt5XlZx/uy9V+TPq+D/wDkaT/wP/0qJ9E0UUV84fpIUUUUAFFFFABRRRQAUUUUAFflT/wX&#10;L/5Oz8O/9k7tP/S+/r9Vq/Kn/guX/wAnZ+Hf+yd2n/pff16OV/72vRnzfFn/ACJ3/ij+Z8Y0UUV9&#10;Ofl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s3/wSg/5MC8A/9xT/ANOt5X4yV+zf/BKD/kwL&#10;wD/3FP8A063leVnH+7L1X5M+r4P/AORpP/A//Son0TRRRXzh+khRRRQAUUUUAFFFFABRRRQAV+VP&#10;/Bcv/k7Pw7/2Tu0/9L7+v1Wr8qf+C5f/ACdn4d/7J3af+l9/Xo5X/va9GfN8Wf8AInf+KP5nxjRR&#10;RX05+X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zf/BKD/kwLwD/3FP8A063lfjJX7N/8EoP+&#10;TAvAP/cU/wDTreV5Wcf7svVfkz6vg/8A5Gk/8D/9KifRNFFFfOH6SFFFFABRRRQAUUUUAFFFFABX&#10;5U/8Fy/+Ts/Dv/ZO7T/0vv6/Vavyp/4Ll/8AJ2fh3/sndp/6X39ejlf+9r0Z83xZ/wAid/4o/mfG&#10;NFFFfTn5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7N/8EoP+TAvAP/cU/wDTreV+Mlfs3/wS&#10;g/5MC8A/9xT/ANOt5XlZx/uy9V+TPq+D/wDkaT/wP/0qJ9E0UUV84fpIUUUUAFFFFABRRRQAUUUU&#10;AFflT/wXL/5Oz8O/9k7tP/S+/r9Vq/Kn/guX/wAnZ+Hf+yd2n/pff16OV/72vRnzfFn/ACJ3/ij+&#10;Z8Y0UUV9Ofl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s3/wSg/5MC8A/9xT/ANOt5X4yV+zf&#10;/BKD/kwLwD/3FP8A063leVnH+7L1X5M+r4P/AORpP/A//Son0TRRRXzh+khRRRQAUUUUAFFFFABR&#10;RRQAV+VP/Bcv/k7Pw7/2Tu0/9L7+v1Wr8qf+C5f/ACdn4d/7J3af+l9/Xo5X/va9GfN8Wf8AInf+&#10;KP5nxjRRRX05+X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zf/BKD/kwLwD/3FP8A063lfjJX&#10;7N/8EoP+TAvAP/cU/wDTreV5Wcf7svVfkz6vg/8A5Gk/8D/9KifRNFFFfOH6SFFFFABRRRQAUUUU&#10;AFFFFABX5U/8Fy/+Ts/Dv/ZO7T/0vv6/Vavyp/4Ll/8AJ2fh3/sndp/6X39ejlf+9r0Z83xZ/wAi&#10;d/4o/mfGNFFFfTn5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7N/8EoP+TAvAP/cU/wDTreV+&#10;Mlfs3/wSg/5MC8A/9xT/ANOt5XlZx/uy9V+TPq+D/wDkaT/wP/0qJ9E0UUV84fpIUUUUAFFFFABR&#10;RRQAUUUUAFflT/wXL/5Oz8O/9k7tP/S+/r9Vq/Kn/guX/wAnZ+Hf+yd2n/pff16OV/72vRnzfFn/&#10;ACJ3/ij+Z8Y0UUV9Ofl4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s3/wSg/5MC8A/9xT/ANOt&#10;5X4yV+zf/BKD/kwLwD/3FP8A063leVnH+7L1X5M+r4P/AORpP/A//Son0TRRRXzh+khRRRQAUUUU&#10;AFFFFABRRRQAV+VP/Bcv/k7Pw7/2Tu0/9L7+v1Wr8qf+C5f/ACdn4d/7J3af+l9/Xo5X/va9GfN8&#10;Wf8AInf+KP5nxjRRRX05+X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BKD/kwLwD/3FP8A&#10;063lfjJX7N/8EoP+TAvAP/cU/wDTreV5Wcf7svVfkz6vg/8A5Gk/8D/9KifRNFFFfOH6SFFFFABR&#10;RRQAUUUUAFFFFABX5U/8Fy/+Ts/Dv/ZO7T/0vv6/Vavyp/4Ll/8AJ2fh3/sndp/6X39ejlf+9r0Z&#10;83xZ/wAid/4o/mfGNFFFfTn5e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7N/8EoP+TAvAP/cU&#10;/wDTreV+Mlfs3/wSg/5MC8A/9xT/ANOt5XlZx/uy9V+TPq+D/wDkaT/wP/0qJ9E0UUV84fpIUUUU&#10;AFFFFABRRRQAUUUUAFflT/wXL/5Oz8O/9k7tP/S+/r9Vq/Kn/guX/wAnZ+Hf+yd2n/pff16OV/72&#10;vRnzfFn/ACJ3/ij+Z8Y0UUV9Ofl4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I3SpLiGCGCGSG6WRpEJkQLjyzkjH5c0AMoo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AASg/wCTAvAP/cU/9Ot5X4yV+zf/AASg/wCTAvAP/cU/9Ot5XlZx/uy9&#10;V+TPq+D/APkaT/wP/wBKifRNFFFfOH6SFFFFABRRRQAUUUUAFFFFABX5U/8ABcv/AJOz8O/9k7tP&#10;/S+/r9Vq/Kn/AILl/wDJ2fh3/sndp/6X39ejlf8Ava9GfN8Wf8id/wCKP5nxjRRRX05+X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YHX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s3/wSg/5MC8A/wDcU/8ATreV+Mlfs3/wSg/5MC8A/wDc&#10;U/8ATreV5Wcf7svVfkz6vg//AJGk/wDA/wD0qJ9E0UUV84fpIUUUUAFFFFABRRRQAUUUUAFflT/w&#10;XL/5Oz8O/wDZO7T/ANL7+v1Wr8qf+C5f/J2fh3/sndp/6X39ejlf+9r0Z83xZ/yJ3/ij+Z8Y0UUV&#10;9Ofl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s3/wSg/5MC8A/wDcU/8ATreV+Mlfs3/wSg/5&#10;MC8A/wDcU/8ATreV5Wcf7svVfkz6vg//AJGk/wDA/wD0qJ9E0UUV84fpIUUUUAFFFFABRRRQAUUU&#10;UAFflT/wXL/5Oz8O/wDZO7T/ANL7+v1Wr8qf+C5f/J2fh3/sndp/6X39ejlf+9r0Z83xZ/yJ3/ij&#10;+Z8Y0UUV9Ofl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s3/wSg/5MC8A/wDcU/8ATreV+Mlf&#10;s3/wSg/5MC8A/wDcU/8ATreV5Wcf7svVfkz6vg//AJGk/wDA/wD0qJ9E0UUV84fpIUUUUAFFFFAB&#10;RRRQAUUUUAFflT/wXL/5Oz8O/wDZO7T/ANL7+v1Wr8qf+C5f/J2fh3/sndp/6X39ejlf+9r0Z83x&#10;Z/yJ3/ij+Z8Y0UUV9Ofl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s3/wSg/5MC8A/wDcU/8A&#10;TreV+Mlfs3/wSg/5MC8A/wDcU/8ATreV5Wcf7svVfkz6vg//AJGk/wDA/wD0qJ9E0UUV84fpIUUU&#10;UAFFFFABRRRQAUUUUAFflT/wXL/5Oz8O/wDZO7T/ANL7+v1Wr8qf+C5f/J2fh3/sndp/6X39ejlf&#10;+9r0Z83xZ/yJ3/ij+Z8Y0UUV9Ofl4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s3/wSg/5MC8A&#10;/wDcU/8ATreV+Mlfs3/wSg/5MC8A/wDcU/8ATreV5Wcf7svVfkz6vg//AJGk/wDA/wD0qJ9E0UUV&#10;84fpIUUUUAFFFFABRRRQAUUUUAFflT/wXL/5Oz8O/wDZO7T/ANL7+v1Wr8qf+C5f/J2fh3/sndp/&#10;6X39ejlf+9r0Z83xZ/yJ3/ij+Z8Y0UUV9Ofl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s3/w&#10;Sg/5MC8A/wDcU/8ATreV+Mlfs3/wSg/5MC8A/wDcU/8ATreV5Wcf7svVfkz6vg//AJGk/wDA/wD0&#10;qJ9E0UUV84fpIUUUUAFFFFABRRRQAUUUUAFflT/wXL/5Oz8O/wDZO7T/ANL7+v1Wr8qf+C5f/J2f&#10;h3/sndp/6X39ejlf+9r0Z83xZ/yJ3/ij+Z8Y0UUV9Ofl4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s3/wSg/5MC8A/wDcU/8ATreV+Mlfs3/wSg/5MC8A/wDcU/8ATreV5Wcf7svVfkz6vg//AJGk&#10;/wDA/wD0qJ9E0UUV84fpIUUUUAFFFFABRRRQAUUUUAFflT/wXL/5Oz8O/wDZO7T/ANL7+v1Wr8qf&#10;+C5f/J2fh3/sndp/6X39ejlf+9r0Z83xZ/yJ3/ij+Z8Y0UUV9Ofl4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s3/wSg/5MC8A/wDcU/8ATreV+Mlfs3/wSg/5MC8A/wDcU/8ATreV5Wcf7svVfkz6&#10;vg//AJGk/wDA/wD0qJ9E0UUV84fpIUUUUAFFFFABRRRQAUUUUAFflT/wXL/5Oz8O/wDZO7T/ANL7&#10;+v1Wr8qf+C5f/J2fh3/sndp/6X39ejlf+9r0Z83xZ/yJ3/ij+Z8Y0UUV9Ofl4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s3/wSg/5MC8A/wDcU/8ATreV+Mlfs3/wSg/5MC8A/wDcU/8ATreV5Wcf&#10;7svVfkz6vg//AJGk/wDA/wD0qJ9E0UUV84fpIUUUUAFFFFABRRRQAUUUUAFflT/wXL/5Oz8O/wDZ&#10;O7T/ANL7+v1Wr8qf+C5f/J2fh3/sndp/6X39ejlf+9r0Z83xZ/yJ3/ij+Z8Y0UUV9Ofl4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s3/wSg/5MC8A/wDcU/8ATreV+Mlfs3/wSg/5MC8A/wDcU/8A&#10;TreV5Wcf7svVfkz6vg//AJGk/wDA/wD0qJ9E0UUV84fpIUUUUAFFFFABRRRQAUUUUAFflT/wXL/5&#10;Oz8O/wDZO7T/ANL7+v1Wr8qf+C5f/J2fh3/sndp/6X39ejlf+9r0Z83xZ/yJ3/ij+Z8Y0UUV9Ofl&#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s3/wSg/5MC8A/wDcU/8ATreV+Mlfs3/wSg/5MC8A&#10;/wDcU/8ATreV5Wcf7svVfkz6vg//AJGk/wDA/wD0qJ9E0UUV84fpIUUUUAFFFFABRRRQAUUUUAFf&#10;lT/wXL/5Oz8O/wDZO7T/ANL7+v1Wr8qf+C5f/J2fh3/sndp/6X39ejlf+9r0Z83xZ/yJ3/ij+Z8Y&#10;0UUV9Ofl4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s3/wSg/5MC8A/wDcU/8ATreV+Mlfs3/w&#10;Sg/5MC8A/wDcU/8ATreV5Wcf7svVfkz6vg//AJGk/wDA/wD0qJ9E0UUV84fpIUUUUAFFFFABRRRQ&#10;AUUUUAFflT/wXL/5Oz8O/wDZO7T/ANL7+v1Wr8qf+C5f/J2fh3/sndp/6X39ejlf+9r0Z83xZ/yJ&#10;3/ij+Z8Y0UUV9Ofl4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s3/wSg/5MC8A/wDcU/8ATreV&#10;+Mlfs3/wSg/5MC8A/wDcU/8ATreV5Wcf7svVfkz6vg//AJGk/wDA/wD0qJ9E0UUV84fpIUUUUAFF&#10;FFABRRRQAUUUUAFflT/wXL/5Oz8O/wDZO7T/ANL7+v1Wr8qf+C5f/J2fh3/sndp/6X39ejlf+9r0&#10;Z83xZ/yJ3/ij+Z8Y0UUV9Ofl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s3/wSg/5MC8A/wDc&#10;U/8ATreV+Mlfs3/wSg/5MC8A/wDcU/8ATreV5Wcf7svVfkz6vg//AJGk/wDA/wD0qJ9E0UUV84fp&#10;IUUUUAFFFFABRRRQAUUUUAFflT/wXL/5Oz8O/wDZO7T/ANL7+v1Wr8qf+C5f/J2fh3/sndp/6X39&#10;ejlf+9r0Z83xZ/yJ3/ij+Z8Y0UUV9Ofl4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s3/wSg/5&#10;MC8A/wDcU/8ATreV+Mlfs3/wSg/5MC8A/wDcU/8ATreV5Wcf7svVfkz6vg//AJGk/wDA/wD0qJ9E&#10;0UUV84fpIUUUUAFFFFABRRRQAUUUUAFflT/wXL/5Oz8O/wDZO7T/ANL7+v1Wr8qf+C5f/J2fh3/s&#10;ndp/6X39ejlf+9r0Z83xZ/yJ3/ij+Z8Y0UUV9Ofl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s3/wSg/5MC8A/wDcU/8ATreV+Mlfs3/wSg/5MC8A/wDcU/8ATreV5Wcf7svVfkz6vg//AJGk/wDA&#10;/wD0qJ9E0UUV84fpIUUUUAFFFFABRRRQAUUUUAFflT/wXL/5Oz8O/wDZO7T/ANL7+v1Wr8qf+C5f&#10;/J2fh3/sndp/6X39ejlf+9r0Z83xZ/yJ3/ij+Z8Y0UUV9Ofl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s3/wSg/5MC8A/wDcU/8ATreV+Mlfs3/wSg/5MC8A/wDcU/8ATreV5Wcf7svVfkz6vg//&#10;AJGk/wDA/wD0qJ9E0UUV84fpIUUUUAFFFFABRRRQAUUUUAFflT/wXL/5Oz8O/wDZO7T/ANL7+v1W&#10;r8qf+C5f/J2fh3/sndp/6X39ejlf+9r0Z83xZ/yJ3/ij+Z8Y0UUV9Ofl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s3/wSg/5MC8A/wDcU/8ATreV+Mlfs3/wSg/5MC8A/wDcU/8ATreV5Wcf7svV&#10;fkz6vg//AJGk/wDA/wD0qJ9E0UUV84fpIUUUUAFFFFABRRRQAUUUUAFflT/wXL/5Oz8O/wDZO7T/&#10;ANL7+v1Wr8qf+C5f/J2fh3/sndp/6X39ejlf+9r0Z83xZ/yJ3/ij+Z8Y0UUV9Ofl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s3/wSg/5MC8A/wDcU/8ATreV+Mlfs3/wSg/5MC8A/wDcU/8ATreV&#10;5Wcf7svVfkz6vg//AJGk/wDA/wD0qJ9E0UUV84fpIUUUUAFFFFABRRRQAUUUUAFflT/wXL/5Oz8O&#10;/wDZO7T/ANL7+v1Wr8qf+C5f/J2fh3/sndp/6X39ejlf+9r0Z83xZ/yJ3/ij+Z8Y0UUV9Ofl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s3/wSg/5MC8A/wDcU/8ATreV+Mlfs3/wSg/5MC8A/wDc&#10;U/8ATreV5Wcf7svVfkz6vg//AJGk/wDA/wD0qJ9E0UUV84fpIUUUUAFFFFABRRRQAUUUUAFflT/w&#10;XL/5Oz8O/wDZO7T/ANL7+v1Wr8qf+C5f/J2fh3/sndp/6X39ejlf+9r0Z83xZ/yJ3/ij+Z8Y0UUV&#10;9Ofl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s3/wSg/5MC8A/wDcU/8ATreV+Mlfs3/wSg/5&#10;MC8A/wDcU/8ATreV5Wcf7svVfkz6vg//AJGk/wDA/wD0qJ9E0UUV84fpIUUUUAFFFFABRRRQAUUU&#10;UAFflT/wXL/5Oz8O/wDZO7T/ANL7+v1Wr8qf+C5f/J2fh3/sndp/6X39ejlf+9r0Z83xZ/yJ3/ij&#10;+Z8Y0UUV9Ofl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s3/wSg/5MC8A/wDcU/8ATreV+Mlf&#10;s3/wSg/5MC8A/wDcU/8ATreV5Wcf7svVfkz6vg//AJGk/wDA/wD0qJ9E0UUV84fpIUUUUAFFFFAB&#10;RRRQAUUUUAFflT/wXL/5Oz8O/wDZO7T/ANL7+v1Wr8qf+C5f/J2fh3/sndp/6X39ejlf+9r0Z83x&#10;Z/yJ3/ij+Z8Y0UUV9Ofl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s3/wSg/5MC8A/wDcU/8A&#10;TreV+Mlfs3/wSg/5MC8A/wDcU/8ATreV5Wcf7svVfkz6vg//AJGk/wDA/wD0qJ9E0UUV84fpIUUU&#10;UAFFFFABRRRQAUUUUAFflT/wXL/5Oz8O/wDZO7T/ANL7+v1Wr8qf+C5f/J2fh3/sndp/6X39ejlf&#10;+9r0Z83xZ/yJ3/ij+Z8Y0UUV9Ofl4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s3/wSg/5MC8A&#10;/wDcU/8ATreV+Mlfs3/wSg/5MC8A/wDcU/8ATreV5Wcf7svVfkz6vg//AJGk/wDA/wD0qJ9E0UUV&#10;84fpIUUUUAFFFFABRRRQAUUUUAFflT/wXL/5Oz8O/wDZO7T/ANL7+v1Wr8qf+C5f/J2fh3/sndp/&#10;6X39ejlf+9r0Z83xZ/yJ3/ij+Z8Y0UUV9Ofl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s3/w&#10;Sg/5MC8A/wDcU/8ATreV+Mlfs3/wSg/5MC8A/wDcU/8ATreV5Wcf7svVfkz6vg//AJGk/wDA/wD0&#10;qJ9E0UUV84fpIUUUUAFFFFABRRRQAUUUUAFflT/wXL/5Oz8O/wDZO7T/ANL7+v1Wr8qf+C5f/J2f&#10;h3/sndp/6X39ejlf+9r0Z83xZ/yJ3/ij+Z8Y0UUV9Ofl4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s3/wSg/5MC8A/wDcU/8ATreV+Mlfs3/wSg/5MC8A/wDcU/8ATreV5Wcf7svVfkz6vg//AJGk&#10;/wDA/wD0qJ9E0UUV84fpIUUUUAFFFFABRRRQAUUUUAFflT/wXL/5Oz8O/wDZO7T/ANL7+v1Wr8qf&#10;+C5f/J2fh3/sndp/6X39ejlf+9r0Z83xZ/yJ3/ij+Z8Y0UUV9Ofl4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s3/wSg/5MC8A/wDcU/8ATreV+Mlfs3/wSg/5MC8A/wDcU/8ATreV5Wcf7svVfkz6&#10;vg//AJGk/wDA/wD0qJ9E0UUV84fpIUUUUAFFFFABRRRQAUUUUAFflT/wXL/5Oz8O/wDZO7T/ANL7&#10;+v1Wr8qf+C5f/J2fh3/sndp/6X39ejlf+9r0Z83xZ/yJ3/ij+Z8Y0UUV9Ofl4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s3/wSg/5MC8A/wDcU/8ATreV+Mlfs3/wSg/5MC8A/wDcU/8ATreV5Wcf&#10;7svVfkz6vg//AJGk/wDA/wD0qJ9E0UUV84fpIUUUUAFFFFABRRRQAUUUUAFflT/wXL/5Oz8O/wDZ&#10;O7T/ANL7+v1Wr8qf+C5f/J2fh3/sndp/6X39ejlf+9r0Z83xZ/yJ3/ij+Z8Y0UUV9Ofl4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s3/wSg/5MC8A/wDcU/8ATreV+Mlfs3/wSg/5MC8A/wDcU/8A&#10;TreV5Wcf7svVfkz6vg//AJGk/wDA/wD0qJ9E0UUV84fpIUUUUAFFFFABRRRQAUUUUAFflT/wXL/5&#10;Oz8O/wDZO7T/ANL7+v1Wr8qf+C5f/J2fh3/sndp/6X39ejlf+9r0Z83xZ/yJ3/ij+Z8Y0UUV9Ofl&#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s3/wSg/5MC8A/wDcU/8ATreV+Mlfs3/wSg/5MC8A&#10;/wDcU/8ATreV5Wcf7svVfkz6vg//AJGk/wDA/wD0qJ9E0UUV84fpIUUUUAFFFFABRRRQAUUUUAFf&#10;lT/wXL/5Oz8O/wDZO7T/ANL7+v1Wr8qf+C5f/J2fh3/sndp/6X39ejlf+9r0Z83xZ/yJ3/ij+Z8Y&#10;0UUV9Ofl4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s3/wSg/5MC8A/wDcU/8ATreV+Mlfs3/w&#10;Sg/5MC8A/wDcU/8ATreV5Wcf7svVfkz6vg//AJGk/wDA/wD0qJ9E0UUV84fpIUUUUAFFFFABRRRQ&#10;AUUUUAFflT/wXL/5Oz8O/wDZO7T/ANL7+v1Wr8qf+C5f/J2fh3/sndp/6X39ejlf+9r0Z83xZ/yJ&#10;3/ij+Z8Y0UUV9Ofl4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s3/wSg/5MC8A/wDcU/8ATreV&#10;+Mlfs3/wSg/5MC8A/wDcU/8ATreV5Wcf7svVfkz6vg//AJGk/wDA/wD0qJ9E0UUV84fpIUUUUAFF&#10;FFABRRRQAUUUUAFflT/wXL/5Oz8O/wDZO7T/ANL7+v1Wr8qf+C5f/J2fh3/sndp/6X39ejlf+9r0&#10;Z83xZ/yJ3/ij+Z8Y0UUV9Ofl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s3/wSg/5MC8A/wDc&#10;U/8ATreV+Mlfs3/wSg/5MC8A/wDcU/8ATreV5Wcf7svVfkz6vg//AJGk/wDA/wD0qJ9E0UUV84fp&#10;IUUUUAFFFFABRRRQAUUUUAFflT/wXL/5Oz8O/wDZO7T/ANL7+v1Wr8qf+C5f/J2fh3/sndp/6X39&#10;ejlf+9r0Z83xZ/yJ3/ij+Z8Y0UUV9Ofl4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s3/wSg/5&#10;MC8A/wDcU/8ATreV+Mlfs3/wSg/5MC8A/wDcU/8ATreV5Wcf7svVfkz6vg//AJGk/wDA/wD0qJ9E&#10;0UUV84fpIUUUUAFFFFABRRRQAUUUUAFflT/wXL/5Oz8O/wDZO7T/ANL7+v1Wr8qf+C5f/J2fh3/s&#10;ndp/6X39ejlf+9r0Z83xZ/yJ3/ij+Z8Y0UUV9Ofl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s3/wSg/5MC8A/wDcU/8ATreV+Mlfs3/wSg/5MC8A/wDcU/8ATreV5Wcf7svVfkz6vg//AJGk/wDA&#10;/wD0qJ9E0UUV84fpIUUUUAFFFFABRRRQAUUUUAFflT/wXL/5Oz8O/wDZO7T/ANL7+v1Wr8qf+C5f&#10;/J2fh3/sndp/6X39ejlf+9r0Z83xZ/yJ3/ij+Z8Y0UUV9Ofl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s3/wSg/5MC8A/wDcU/8ATreV+Mlfs3/wSg/5MC8A/wDcU/8ATreV5Wcf7svVfkz6vg//&#10;AJGk/wDA/wD0qJ9E0UUV84fpIUUUUAFFFFABRRRQAUUUUAFflT/wXL/5Oz8O/wDZO7T/ANL7+v1W&#10;r8qf+C5f/J2fh3/sndp/6X39ejlf+9r0Z83xZ/yJ3/ij+Z8Y0UUV9Ofl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s3/wSg/5MC8A/wDcU/8ATreV+Mlfs3/wSg/5MC8A/wDcU/8ATreV5Wcf7svV&#10;fkz6vg//AJGk/wDA/wD0qJ9E0UUV84fpIUUUUAFFFFABRRRQAUUUUAFflT/wXL/5Oz8O/wDZO7T/&#10;ANL7+v1Wr8qf+C5f/J2fh3/sndp/6X39ejlf+9r0Z83xZ/yJ3/ij+Z8Y0UUV9Ofl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s3/wSg/5MC8A/wDcU/8ATreV+Mlfs3/wSg/5MC8A/wDcU/8ATreV&#10;5Wcf7svVfkz6vg//AJGk/wDA/wD0qJ9E0UUV84fpIUUUUAFFFFABRRRQAUUUUAFflT/wXL/5Oz8O&#10;/wDZO7T/ANL7+v1Wr8qf+C5f/J2fh3/sndp/6X39ejlf+9r0Z83xZ/yJ3/ij+Z8Y0UUV9Ofl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s3/wSg/5MC8A/wDcU/8ATreV+Mlfs3/wSg/5MC8A/wDc&#10;U/8ATreV5Wcf7svVfkz6vg//AJGk/wDA/wD0qJ9E0UUV84fpIUUUUAFFFFABRRRQAUUUUAFflT/w&#10;XL/5Oz8O/wDZO7T/ANL7+v1Wr8qf+C5f/J2fh3/sndp/6X39ejlf+9r0Z83xZ/yJ3/ij+Z8Y0UUV&#10;9Ofl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s3/wSg/5MC8A/wDcU/8ATreV+Mlfs3/wSg/5&#10;MC8A/wDcU/8ATreV5Wcf7svVfkz6vg//AJGk/wDA/wD0qJ9E0UUV84fpIUUUUAFFFFABRRRQAUUU&#10;UAFflT/wXL/5Oz8O/wDZO7T/ANL7+v1Wr8qf+C5f/J2fh3/sndp/6X39ejlf+9r0Z83xZ/yJ3/ij&#10;+Z8Y0UUV9Ofl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s3/wSg/5MC8A/wDcU/8ATreV+Mlf&#10;s3/wSg/5MC8A/wDcU/8ATreV5Wcf7svVfkz6vg//AJGk/wDA/wD0qJ9E0UUV84fpIUUUUAFFFFAB&#10;RRRQAUUUUAFflT/wXL/5Oz8O/wDZO7T/ANL7+v1Wr8qf+C5f/J2fh3/sndp/6X39ejlf+9r0Z83x&#10;Z/yJ3/ij+Z8Y0UUV9Ofl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s3/wSg/5MC8A/wDcU/8A&#10;TreV+Mlfs3/wSg/5MC8A/wDcU/8ATreV5Wcf7svVfkz6vg//AJGk/wDA/wD0qJ9E0UUV84fpIUUU&#10;UAFFFFABRRRQAUUUUAFflT/wXL/5Oz8O/wDZO7T/ANL7+v1Wr8qf+C5f/J2fh3/sndp/6X39ejlf&#10;+9r0Z83xZ/yJ3/ij+Z8Y0UUV9Ofl4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s3/wSg/5MC8A&#10;/wDcU/8ATreV+Mlfs3/wSg/5MC8A/wDcU/8ATreV5Wcf7svVfkz6vg//AJGk/wDA/wD0qJ9E0UUV&#10;84fpIUUUUAFFFFABRRRQAUUUUAFfMf7Z3/BNTwn+2V8UrD4na98UNS0Oaw0GLS1tbPT45VdUnnl3&#10;5ZhyTORj/ZFfTlFaU6tSjLmg7M58VhcPjKXsq0bx7f8ADHwT/wAOHvht/wBHBa5/4JYf/i6P+HD3&#10;w2/6OC1z/wAEsP8A8XX3tRXR/aGM/n/L/I83/V3Jv+fK+9/5nwT/AMOHvht/0cFrn/glh/8Ai6P+&#10;HD3w2/6OC1z/AMEsP/xdfe1FH9oYz+f8v8g/1dyb/nyvvf8AmfBP/Dh74bf9HBa5/wCCWH/4uj/h&#10;w98Nv+jgtc/8EsP/AMXX3tRR/aGM/n/L/IP9Xcm/58r73/mfBP8Aw4e+G3/RwWuf+CWH/wCLo/4c&#10;PfDb/o4LXP8AwSw//F197UUf2hjP5/y/yD/V3Jv+fK+9/wCZ8E/8OHvht/0cFrn/AIJYf/i6P+HD&#10;3w2/6OC1z/wSw/8Axdfe1FH9oYz+f8v8g/1dyb/nyvvf+Z8E/wDDh74bf9HBa5/4JYf/AIuj/hw9&#10;8Nv+jgtc/wDBLD/8XX3tRR/aGM/n/L/IP9Xcm/58r73/AJnwT/w4e+G3/RwWuf8Aglh/+Lo/4cPf&#10;Db/o4LXP/BLD/wDF197UUf2hjP5/y/yD/V3Jv+fK+9/5nwT/AMOHvht/0cFrn/glh/8Ai6P+HD3w&#10;2/6OC1z/AMEsP/xdfe1FH9oYz+f8v8g/1dyb/nyvvf8AmfBP/Dh74bf9HBa5/wCCWH/4uj/hw98N&#10;v+jgtc/8EsP/AMXX3tRR/aGM/n/L/IP9Xcm/58r73/mfBP8Aw4e+G3/RwWuf+CWH/wCLo/4cPfDb&#10;/o4LXP8AwSw//F197UUf2hjP5/y/yD/V3Jv+fK+9/wCZ8E/8OHvht/0cFrn/AIJYf/i6P+HD3w2/&#10;6OC1z/wSw/8Axdfe1FH9oYz+f8v8g/1dyb/nyvvf+Z8E/wDDh74bf9HBa5/4JYf/AIuj/hw98Nv+&#10;jgtc/wDBLD/8XX3tRR/aGM/n/L/IP9Xcm/58r73/AJnwT/w4e+G3/RwWuf8Aglh/+Lo/4cPfDb/o&#10;4LXP/BLD/wDF197UUf2hjP5/y/yD/V3Jv+fK+9/5nwT/AMOHvht/0cFrn/glh/8Ai6P+HD3w2/6O&#10;C1z/AMEsP/xdfe1FH9oYz+f8v8g/1dyb/nyvvf8AmfBP/Dh74bf9HBa5/wCCWH/4uj/hw98Nv+jg&#10;tc/8EsP/AMXX3tRR/aGM/n/L/IP9Xcm/58r73/mfBP8Aw4e+G3/RwWuf+CWH/wCLo/4cPfDb/o4L&#10;XP8AwSw//F197UUf2hjP5/y/yD/V3Jv+fK+9/wCZ8E/8OHvht/0cFrn/AIJYf/i6P+HD3w2/6OC1&#10;z/wSw/8Axdfe1FH9oYz+f8v8g/1dyb/nyvvf+Z8E/wDDh74bf9HBa5/4JYf/AIuj/hw98Nv+jgtc&#10;/wDBLD/8XX3tRR/aGM/n/L/IP9Xcm/58r73/AJnwT/w4e+G3/RwWuf8Aglh/+Lo/4cPfDb/o4LXP&#10;/BLD/wDF197UUf2hjP5/y/yD/V3Jv+fK+9/5nwT/AMOHvht/0cFrn/glh/8Ai6P+HD3w2/6OC1z/&#10;AMEsP/xdfe1FH9oYz+f8v8g/1dyb/nyvvf8AmfBP/Dh74bf9HBa5/wCCWH/4uj/hw98Nv+jgtc/8&#10;EsP/AMXX3tRR/aGM/n/L/IP9Xcm/58r73/mfBP8Aw4e+G3/RwWuf+CWH/wCLo/4cPfDb/o4LXP8A&#10;wSw//F197UUf2hjP5/y/yD/V3Jv+fK+9/wCZ8E/8OHvht/0cFrn/AIJYf/i6P+HD3w2/6OC1z/wS&#10;w/8Axdfe1FH9oYz+f8v8g/1dyb/nyvvf+Z8E/wDDh74bf9HBa5/4JYf/AIuj/hw98Nv+jgtc/wDB&#10;LD/8XX3tRR/aGM/n/L/IP9Xcm/58r73/AJnwT/w4e+G3/RwWuf8Aglh/+Lo/4cPfDb/o4LXP/BLD&#10;/wDF197UUf2hjP5/y/yD/V3Jv+fK+9/5nwT/AMOHvht/0cFrn/glh/8Ai6P+HD3w2/6OC1z/AMEs&#10;P/xdfe1FH9oYz+f8v8g/1dyb/nyvvf8AmfBP/Dh74bf9HBa5/wCCWH/4uj/hw98Nv+jgtc/8EsP/&#10;AMXX3tRR/aGM/n/L/IP9Xcm/58r73/mfBP8Aw4e+G3/RwWuf+CWH/wCLo/4cPfDb/o4LXP8AwSw/&#10;/F197UUf2hjP5/y/yD/V3Jv+fK+9/wCZ8E/8OHvht/0cFrn/AIJYf/i6P+HD3w2/6OC1z/wSw/8A&#10;xdfe1FH9oYz+f8v8g/1dyb/nyvvf+Z8E/wDDh74bf9HBa5/4JYf/AIuj/hw98Nv+jgtc/wDBLD/8&#10;XX3tRR/aGM/n/L/IP9Xcm/58r73/AJnwT/w4e+G3/RwWuf8Aglh/+Lo/4cPfDb/o4LXP/BLD/wDF&#10;197UUf2hjP5/y/yD/V3Jv+fK+9/5nwT/AMOHvht/0cFrn/glh/8Ai6P+HD3w2/6OC1z/AMEsP/xd&#10;fe1FH9oYz+f8v8g/1dyb/nyvvf8AmfBP/Dh74bf9HBa5/wCCWH/4uj/hw98Nv+jgtc/8EsP/AMXX&#10;3tRR/aGM/n/L/IP9Xcm/58r73/mfBP8Aw4e+G3/RwWuf+CWH/wCLo/4cPfDb/o4LXP8AwSw//F19&#10;7UUf2hjP5/y/yD/V3Jv+fK+9/wCZ8E/8OHvht/0cFrn/AIJYf/i6P+HD3w2/6OC1z/wSw/8Axdfe&#10;1FH9oYz+f8v8g/1dyb/nyvvf+Z8E/wDDh74bf9HBa5/4JYf/AIuj/hw98Nv+jgtc/wDBLD/8XX3t&#10;RR/aGM/n/L/IP9Xcm/58r73/AJnwT/w4e+G3/RwWuf8Aglh/+Lo/4cPfDb/o4LXP/BLD/wDF197U&#10;Uf2hjP5/y/yD/V3Jv+fK+9/5nwT/AMOHvht/0cFrn/glh/8Ai6P+HD3w2/6OC1z/AMEsP/xdfe1F&#10;H9oYz+f8v8g/1dyb/nyvvf8AmfBP/Dh74bf9HBa5/wCCWH/4uj/hw98Nv+jgtc/8EsP/AMXX3tRR&#10;/aGM/n/L/IP9Xcm/58r73/mfBP8Aw4e+G3/RwWuf+CWH/wCLo/4cPfDb/o4LXP8AwSw//F197UUf&#10;2hjP5/y/yD/V3Jv+fK+9/wCZ8E/8OHvht/0cFrn/AIJYf/i6P+HD3w2/6OC1z/wSw/8Axdfe1FH9&#10;oYz+f8v8g/1dyb/nyvvf+Z8E/wDDh74bf9HBa5/4JYf/AIuj/hw98Nv+jgtc/wDBLD/8XX3tRR/a&#10;GM/n/L/IP9Xcm/58r73/AJnwT/w4e+G3/RwWuf8Aglh/+Lo/4cPfDb/o4LXP/BLD/wDF197UUf2h&#10;jP5/y/yD/V3Jv+fK+9/5nwT/AMOHvht/0cFrn/glh/8Ai6P+HD3w2/6OC1z/AMEsP/xdfe1FH9oY&#10;z+f8v8g/1dyb/nyvvf8AmfBP/Dh74bf9HBa5/wCCWH/4uj/hw98Nv+jgtc/8EsP/AMXX3tRR/aGM&#10;/n/L/IP9Xcm/58r73/mfBP8Aw4e+G3/RwWuf+CWH/wCLo/4cPfDb/o4LXP8AwSw//F197UUf2hjP&#10;5/y/yD/V3Jv+fK+9/wCZ8E/8OHvht/0cFrn/AIJYf/i6P+HD3w2/6OC1z/wSw/8Axdfe1FH9oYz+&#10;f8v8g/1dyb/nyvvf+Z8E/wDDh74bf9HBa5/4JYf/AIuj/hw98Nv+jgtc/wDBLD/8XX3tRR/aGM/n&#10;/L/IP9Xcm/58r73/AJnwT/w4e+G3/RwWuf8Aglh/+Lo/4cPfDb/o4LXP/BLD/wDF197UUf2hjP5/&#10;y/yD/V3Jv+fK+9/5nwT/AMOHvht/0cFrn/glh/8Ai6P+HD3w2/6OC1z/AMEsP/xdfe1FH9oYz+f8&#10;v8g/1dyb/nyvvf8AmfBP/Dh74bf9HBa5/wCCWH/4uj/hw98Nv+jgtc/8EsP/AMXX3tRR/aGM/n/L&#10;/IP9Xcm/58r73/mfBP8Aw4e+G3/RwWuf+CWH/wCLo/4cPfDb/o4LXP8AwSw//F197UUf2hjP5/y/&#10;yD/V3Jv+fK+9/wCZ8E/8OHvht/0cFrn/AIJYf/i6P+HD3w2/6OC1z/wSw/8Axdfe1FH9oYz+f8v8&#10;g/1dyb/nyvvf+Z8E/wDDh74bf9HBa5/4JYf/AIuj/hw98Nv+jgtc/wDBLD/8XX3tRR/aGM/n/L/I&#10;P9Xcm/58r73/AJnwT/w4e+G3/RwWuf8Aglh/+Lo/4cPfDb/o4LXP/BLD/wDF197UUf2hjP5/y/yD&#10;/V3Jv+fK+9/5nwT/AMOHvht/0cFrn/glh/8Ai6P+HD3w2/6OC1z/AMEsP/xdfe1FH9oYz+f8v8g/&#10;1dyb/nyvvf8AmfBP/Dh74bf9HBa5/wCCWH/4uj/hw98Nv+jgtc/8EsP/AMXX3tRR/aGM/n/L/IP9&#10;Xcm/58r73/mfBP8Aw4e+G3/RwWuf+CWH/wCLo/4cPfDb/o4LXP8AwSw//F197UUf2hjP5/y/yD/V&#10;3Jv+fK+9/wCZ8E/8OHvht/0cFrn/AIJYf/i6P+HD3w2/6OC1z/wSw/8Axdfe1FH9oYz+f8v8g/1d&#10;yb/nyvvf+Z8E/wDDh74bf9HBa5/4JYf/AIuj/hw98Nv+jgtc/wDBLD/8XX3tRR/aGM/n/L/IP9Xc&#10;m/58r73/AJnwT/w4e+G3/RwWuf8Aglh/+Lo/4cPfDb/o4LXP/BLD/wDF197UUf2hjP5/y/yD/V3J&#10;v+fK+9/5nwT/AMOHvht/0cFrn/glh/8Ai6P+HD3w2/6OC1z/AMEsP/xdfe1FH9oYz+f8v8g/1dyb&#10;/nyvvf8AmfBP/Dh74bf9HBa5/wCCWH/4uj/hw98Nv+jgtc/8EsP/AMXX3tRR/aGM/n/L/IP9Xcm/&#10;58r73/mfBP8Aw4e+G3/RwWuf+CWH/wCLo/4cPfDb/o4LXP8AwSw//F197UUf2hjP5/y/yD/V3Jv+&#10;fK+9/wCZ8E/8OHvht/0cFrn/AIJYf/i6P+HD3w2/6OC1z/wSw/8Axdfe1FH9oYz+f8v8g/1dyb/n&#10;yvvf+Z8E/wDDh74bf9HBa5/4JYf/AIuj/hw98Nv+jgtc/wDBLD/8XX3tRR/aGM/n/L/IP9Xcm/58&#10;r73/AJnwT/w4e+G3/RwWuf8Aglh/+Lo/4cPfDb/o4LXP/BLD/wDF197UUf2hjP5/y/yD/V3Jv+fK&#10;+9/5nwT/AMOHvht/0cFrn/glh/8Ai6P+HD3w2/6OC1z/AMEsP/xdfe1FH9oYz+f8v8g/1dyb/nyv&#10;vf8AmfBP/Dh74bf9HBa5/wCCWH/4uj/hw98Nv+jgtc/8EsP/AMXX3tRR/aGM/n/L/IP9Xcm/58r7&#10;3/mfBP8Aw4e+G3/RwWuf+CWH/wCLo/4cPfDb/o4LXP8AwSw//F197UUf2hjP5/y/yD/V3Jv+fK+9&#10;/wCZ8E/8OHvht/0cFrn/AIJYf/i6P+HD3w2/6OC1z/wSw/8Axdfe1FH9oYz+f8v8g/1dyb/nyvvf&#10;+Z8E/wDDh74bf9HBa5/4JYf/AIuj/hw98Nv+jgtc/wDBLD/8XX3tRR/aGM/n/L/IP9Xcm/58r73/&#10;AJnwT/w4e+G3/RwWuf8Aglh/+Lo/4cPfDb/o4LXP/BLD/wDF197UUf2hjP5/y/yD/V3Jv+fK+9/5&#10;nwT/AMOHvht/0cFrn/glh/8Ai6P+HD3w2/6OC1z/AMEsP/xdfe1FH9oYz+f8v8g/1dyb/nyvvf8A&#10;mfBP/Dh74bf9HBa5/wCCWH/4uj/hw98Nv+jgtc/8EsP/AMXX3tRR/aGM/n/L/IP9Xcm/58r73/mf&#10;BP8Aw4e+G3/RwWuf+CWH/wCLo/4cPfDb/o4LXP8AwSw//F197UUf2hjP5/y/yD/V3Jv+fK+9/wCZ&#10;8E/8OHvht/0cFrn/AIJYf/i6P+HD3w2/6OC1z/wSw/8Axdfe1FH9oYz+f8v8g/1dyb/nyvvf+Z8E&#10;/wDDh74bf9HBa5/4JYf/AIuj/hw98Nv+jgtc/wDBLD/8XX3tRR/aGM/n/L/IP9Xcm/58r73/AJnw&#10;T/w4e+G3/RwWuf8Aglh/+Lo/4cPfDb/o4LXP/BLD/wDF197UUf2hjP5/y/yD/V3Jv+fK+9/5nwT/&#10;AMOHvht/0cFrn/glh/8Ai6P+HD3w2/6OC1z/AMEsP/xdfe1FH9oYz+f8v8g/1dyb/nyvvf8AmfBP&#10;/Dh74bf9HBa5/wCCWH/4uj/hw98Nv+jgtc/8EsP/AMXX3tRR/aGM/n/L/IP9Xcm/58r73/mfBP8A&#10;w4e+G3/RwWuf+CWH/wCLo/4cPfDb/o4LXP8AwSw//F197UUf2hjP5/y/yD/V3Jv+fK+9/wCZ8E/8&#10;OHvht/0cFrn/AIJYf/i6P+HD3w2/6OC1z/wSw/8Axdfe1FH9oYz+f8v8g/1dyb/nyvvf+Z8E/wDD&#10;h74bf9HBa5/4JYf/AIuj/hw98Nv+jgtc/wDBLD/8XX3tRR/aGM/n/L/IP9Xcm/58r73/AJnwT/w4&#10;e+G3/RwWuf8Aglh/+Lo/4cPfDb/o4LXP/BLD/wDF197UUf2hjP5/y/yD/V3Jv+fK+9/5nwT/AMOH&#10;vht/0cFrn/glh/8Ai6P+HD3w2/6OC1z/AMEsP/xdfe1FH9oYz+f8v8g/1dyb/nyvvf8AmfBP/Dh7&#10;4bf9HBa5/wCCWH/4uj/hw98Nv+jgtc/8EsP/AMXX3tRR/aGM/n/L/IP9Xcm/58r73/mfBP8Aw4e+&#10;G3/RwWuf+CWH/wCLo/4cPfDb/o4LXP8AwSw//F197UUf2hjP5/y/yD/V3Jv+fK+9/wCZ8E/8OHvh&#10;t/0cFrn/AIJYf/i6P+HD3w2/6OC1z/wSw/8Axdfe1FH9oYz+f8v8g/1dyb/nyvvf+Z8E/wDDh74b&#10;f9HBa5/4JYf/AIuj/hw98Nv+jgtc/wDBLD/8XX3tRR/aGM/n/L/IP9Xcm/58r73/AJnwT/w4e+G3&#10;/RwWuf8Aglh/+Lo/4cPfDb/o4LXP/BLD/wDF197UUf2hjP5/y/yD/V3Jv+fK+9/5nwT/AMOHvht/&#10;0cFrn/glh/8Ai6P+HD3w2/6OC1z/AMEsP/xdfe1FH9oYz+f8v8g/1dyb/nyvvf8AmfBP/Dh74bf9&#10;HBa5/wCCWH/4uj/hw98Nv+jgtc/8EsP/AMXX3tRR/aGM/n/L/IP9Xcm/58r73/mfBP8Aw4e+G3/R&#10;wWuf+CWH/wCLo/4cPfDb/o4LXP8AwSw//F197UUf2hjP5/y/yD/V3Jv+fK+9/wCZ8E/8OHvht/0c&#10;Frn/AIJYf/i6P+HD3w2/6OC1z/wSw/8Axdfe1FH9oYz+f8v8g/1dyb/nyvvf+Z8E/wDDh74bf9HB&#10;a5/4JYf/AIuj/hw98Nv+jgtc/wDBLD/8XX3tRR/aGM/n/L/IP9Xcm/58r73/AJnwT/w4e+G3/RwW&#10;uf8Aglh/+Lo/4cPfDb/o4LXP/BLD/wDF197UUf2hjP5/y/yD/V3Jv+fK+9/5nwT/AMOHvht/0cFr&#10;n/glh/8Ai6P+HD3w2/6OC1z/AMEsP/xdfe1FH9oYz+f8v8g/1dyb/nyvvf8AmfBP/Dh74bf9HBa5&#10;/wCCWH/4uj/hw98Nv+jgtc/8EsP/AMXX3tRR/aGM/n/L/IP9Xcm/58r73/mfBP8Aw4e+G3/RwWuf&#10;+CWH/wCLo/4cPfDb/o4LXP8AwSw//F197UUf2hjP5/y/yD/V3Jv+fK+9/wCZ8E/8OHvht/0cFrn/&#10;AIJYf/i6P+HD3w2/6OC1z/wSw/8Axdfe1FH9oYz+f8v8g/1dyb/nyvvf+Z8E/wDDh74bf9HBa5/4&#10;JYf/AIuj/hw98Nv+jgtc/wDBLD/8XX3tRR/aGM/n/L/IP9Xcm/58r73/AJnwT/w4e+G3/RwWuf8A&#10;glh/+Lo/4cPfDb/o4LXP/BLD/wDF197UUf2hjP5/y/yD/V3Jv+fK+9/5nwT/AMOHvht/0cFrn/gl&#10;h/8Ai6P+HD3w2/6OC1z/AMEsP/xdfe1FH9oYz+f8v8g/1dyb/nyvvf8AmfBP/Dh74bf9HBa5/wCC&#10;WH/4uj/hw98Nv+jgtc/8EsP/AMXX3tRR/aGM/n/L/IP9Xcm/58r73/mfBP8Aw4e+G3/RwWuf+CWH&#10;/wCLo/4cPfDb/o4LXP8AwSw//F197UUf2hjP5/y/yD/V3Jv+fK+9/wCZ8E/8OHvht/0cFrn/AIJY&#10;f/i6P+HD3w2/6OC1z/wSw/8Axdfe1FH9oYz+f8v8g/1dyb/nyvvf+Z8En/gg/wDDcDj9oLXP/BLD&#10;/wDF19cfsv8AwI079mb4HaJ8ENJ8QT6pb6H9p8u/uYRG8vnXMtwcqCQMGUr9BXfUVnVxWIrR5Zyu&#10;jqwmVZfgajqUIcrate720fV+QUUUVzn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BIMTDlywIAAJMFAAAOAAAAAAAAAAAAAAAAADwCAABkcnMvZTJvRG9jLnhtbFBLAQItABQABgAI&#10;AAAAIQBYYLMbugAAACIBAAAZAAAAAAAAAAAAAAAAADMFAABkcnMvX3JlbHMvZTJvRG9jLnhtbC5y&#10;ZWxzUEsBAi0AFAAGAAgAAAAhALaeb1viAAAADgEAAA8AAAAAAAAAAAAAAAAAJAYAAGRycy9kb3du&#10;cmV2LnhtbFBLAQItAAoAAAAAAAAAIQDzmQ2whE4BAIROAQAVAAAAAAAAAAAAAAAAADMHAABkcnMv&#10;bWVkaWEvaW1hZ2UxLmpwZWdQSwUGAAAAAAYABgB9AQAA6lUBAAAA&#10;" stroked="f" strokeweight="1pt">
              <v:fill r:id="rId2" o:title="" recolor="t" rotate="t" type="frame"/>
              <w10:wrap anchorx="margin" anchory="margin"/>
            </v:rect>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7DA6" w14:textId="636C0853" w:rsidR="00EC745F" w:rsidRDefault="00EC745F" w:rsidP="00EA3C0B">
    <w:pPr>
      <w:pStyle w:val="Header"/>
    </w:pPr>
    <w:r>
      <w:rPr>
        <w:noProof/>
        <w:lang w:eastAsia="en-NZ"/>
      </w:rPr>
      <w:drawing>
        <wp:anchor distT="0" distB="0" distL="114300" distR="114300" simplePos="0" relativeHeight="251707904" behindDoc="1" locked="0" layoutInCell="1" allowOverlap="1" wp14:anchorId="73989BB1" wp14:editId="42883F2E">
          <wp:simplePos x="0" y="0"/>
          <wp:positionH relativeFrom="column">
            <wp:posOffset>-436728</wp:posOffset>
          </wp:positionH>
          <wp:positionV relativeFrom="paragraph">
            <wp:posOffset>-228771</wp:posOffset>
          </wp:positionV>
          <wp:extent cx="6522720" cy="833789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2180" cy="834998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56AF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C7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446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E4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E8E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B09E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E8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8C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E69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42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1" w15:restartNumberingAfterBreak="0">
    <w:nsid w:val="10CC0E74"/>
    <w:multiLevelType w:val="hybridMultilevel"/>
    <w:tmpl w:val="9E140AF8"/>
    <w:lvl w:ilvl="0" w:tplc="4172164E">
      <w:start w:val="1"/>
      <w:numFmt w:val="bullet"/>
      <w:pStyle w:val="WhiteBullets"/>
      <w:lvlText w:val=""/>
      <w:lvlJc w:val="left"/>
      <w:pPr>
        <w:ind w:left="1145" w:hanging="360"/>
      </w:pPr>
      <w:rPr>
        <w:rFonts w:ascii="Symbol" w:hAnsi="Symbol" w:hint="default"/>
        <w:color w:val="E7E6E6" w:themeColor="background2"/>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2"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13"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o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4"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6E86FE5"/>
    <w:multiLevelType w:val="multilevel"/>
    <w:tmpl w:val="1D80FD6A"/>
    <w:styleLink w:val="3LevelList"/>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6" w15:restartNumberingAfterBreak="0">
    <w:nsid w:val="1A66728F"/>
    <w:multiLevelType w:val="multilevel"/>
    <w:tmpl w:val="0CE2A5FA"/>
    <w:styleLink w:val="GICNumList"/>
    <w:lvl w:ilvl="0">
      <w:start w:val="1"/>
      <w:numFmt w:val="decimal"/>
      <w:pStyle w:val="123"/>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17" w15:restartNumberingAfterBreak="0">
    <w:nsid w:val="1C120C92"/>
    <w:multiLevelType w:val="hybridMultilevel"/>
    <w:tmpl w:val="8DDA61F2"/>
    <w:lvl w:ilvl="0" w:tplc="D53ACAFA">
      <w:start w:val="1"/>
      <w:numFmt w:val="decimal"/>
      <w:pStyle w:val="TableNote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DB86559"/>
    <w:multiLevelType w:val="multilevel"/>
    <w:tmpl w:val="71D6BD04"/>
    <w:lvl w:ilvl="0">
      <w:start w:val="1"/>
      <w:numFmt w:val="decimal"/>
      <w:pStyle w:val="Question"/>
      <w:lvlText w:val="Q%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EA7031F"/>
    <w:multiLevelType w:val="multilevel"/>
    <w:tmpl w:val="B65449CE"/>
    <w:styleLink w:val="GICNumberedParas"/>
    <w:lvl w:ilvl="0">
      <w:start w:val="1"/>
      <w:numFmt w:val="decimal"/>
      <w:lvlText w:val="%1."/>
      <w:lvlJc w:val="left"/>
      <w:pPr>
        <w:ind w:left="425" w:hanging="425"/>
      </w:pPr>
      <w:rPr>
        <w:rFonts w:hint="default"/>
      </w:rPr>
    </w:lvl>
    <w:lvl w:ilvl="1">
      <w:start w:val="1"/>
      <w:numFmt w:val="lowerLetter"/>
      <w:lvlText w:val="(%2)"/>
      <w:lvlJc w:val="left"/>
      <w:pPr>
        <w:ind w:left="709" w:hanging="284"/>
      </w:pPr>
      <w:rPr>
        <w:rFonts w:hint="default"/>
      </w:rPr>
    </w:lvl>
    <w:lvl w:ilvl="2">
      <w:start w:val="1"/>
      <w:numFmt w:val="lowerRoman"/>
      <w:lvlText w:val="(%3)"/>
      <w:lvlJc w:val="left"/>
      <w:pPr>
        <w:ind w:left="1134"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ECC11CD"/>
    <w:multiLevelType w:val="multilevel"/>
    <w:tmpl w:val="7CC0703E"/>
    <w:styleLink w:val="LISTTablenotes"/>
    <w:lvl w:ilvl="0">
      <w:start w:val="1"/>
      <w:numFmt w:val="decimal"/>
      <w:pStyle w:val="Tablenotes0"/>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4"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A4D7FE4"/>
    <w:multiLevelType w:val="hybridMultilevel"/>
    <w:tmpl w:val="E7729DF0"/>
    <w:lvl w:ilvl="0" w:tplc="6CD0ED14">
      <w:start w:val="1"/>
      <w:numFmt w:val="bullet"/>
      <w:pStyle w:val="Whitebullets2ndlevl"/>
      <w:lvlText w:val="o"/>
      <w:lvlJc w:val="left"/>
      <w:pPr>
        <w:ind w:left="516" w:hanging="360"/>
      </w:pPr>
      <w:rPr>
        <w:rFonts w:ascii="Courier New" w:hAnsi="Courier New" w:cs="Courier New" w:hint="default"/>
        <w:color w:val="E7E6E6" w:themeColor="background2"/>
      </w:rPr>
    </w:lvl>
    <w:lvl w:ilvl="1" w:tplc="14090003" w:tentative="1">
      <w:start w:val="1"/>
      <w:numFmt w:val="bullet"/>
      <w:lvlText w:val="o"/>
      <w:lvlJc w:val="left"/>
      <w:pPr>
        <w:ind w:left="1236" w:hanging="360"/>
      </w:pPr>
      <w:rPr>
        <w:rFonts w:ascii="Courier New" w:hAnsi="Courier New" w:cs="Courier New" w:hint="default"/>
      </w:rPr>
    </w:lvl>
    <w:lvl w:ilvl="2" w:tplc="14090005" w:tentative="1">
      <w:start w:val="1"/>
      <w:numFmt w:val="bullet"/>
      <w:lvlText w:val=""/>
      <w:lvlJc w:val="left"/>
      <w:pPr>
        <w:ind w:left="1956" w:hanging="360"/>
      </w:pPr>
      <w:rPr>
        <w:rFonts w:ascii="Wingdings" w:hAnsi="Wingdings" w:hint="default"/>
      </w:rPr>
    </w:lvl>
    <w:lvl w:ilvl="3" w:tplc="14090001" w:tentative="1">
      <w:start w:val="1"/>
      <w:numFmt w:val="bullet"/>
      <w:lvlText w:val=""/>
      <w:lvlJc w:val="left"/>
      <w:pPr>
        <w:ind w:left="2676" w:hanging="360"/>
      </w:pPr>
      <w:rPr>
        <w:rFonts w:ascii="Symbol" w:hAnsi="Symbol" w:hint="default"/>
      </w:rPr>
    </w:lvl>
    <w:lvl w:ilvl="4" w:tplc="14090003" w:tentative="1">
      <w:start w:val="1"/>
      <w:numFmt w:val="bullet"/>
      <w:lvlText w:val="o"/>
      <w:lvlJc w:val="left"/>
      <w:pPr>
        <w:ind w:left="3396" w:hanging="360"/>
      </w:pPr>
      <w:rPr>
        <w:rFonts w:ascii="Courier New" w:hAnsi="Courier New" w:cs="Courier New" w:hint="default"/>
      </w:rPr>
    </w:lvl>
    <w:lvl w:ilvl="5" w:tplc="14090005" w:tentative="1">
      <w:start w:val="1"/>
      <w:numFmt w:val="bullet"/>
      <w:lvlText w:val=""/>
      <w:lvlJc w:val="left"/>
      <w:pPr>
        <w:ind w:left="4116" w:hanging="360"/>
      </w:pPr>
      <w:rPr>
        <w:rFonts w:ascii="Wingdings" w:hAnsi="Wingdings" w:hint="default"/>
      </w:rPr>
    </w:lvl>
    <w:lvl w:ilvl="6" w:tplc="14090001" w:tentative="1">
      <w:start w:val="1"/>
      <w:numFmt w:val="bullet"/>
      <w:lvlText w:val=""/>
      <w:lvlJc w:val="left"/>
      <w:pPr>
        <w:ind w:left="4836" w:hanging="360"/>
      </w:pPr>
      <w:rPr>
        <w:rFonts w:ascii="Symbol" w:hAnsi="Symbol" w:hint="default"/>
      </w:rPr>
    </w:lvl>
    <w:lvl w:ilvl="7" w:tplc="14090003" w:tentative="1">
      <w:start w:val="1"/>
      <w:numFmt w:val="bullet"/>
      <w:lvlText w:val="o"/>
      <w:lvlJc w:val="left"/>
      <w:pPr>
        <w:ind w:left="5556" w:hanging="360"/>
      </w:pPr>
      <w:rPr>
        <w:rFonts w:ascii="Courier New" w:hAnsi="Courier New" w:cs="Courier New" w:hint="default"/>
      </w:rPr>
    </w:lvl>
    <w:lvl w:ilvl="8" w:tplc="14090005" w:tentative="1">
      <w:start w:val="1"/>
      <w:numFmt w:val="bullet"/>
      <w:lvlText w:val=""/>
      <w:lvlJc w:val="left"/>
      <w:pPr>
        <w:ind w:left="6276" w:hanging="360"/>
      </w:pPr>
      <w:rPr>
        <w:rFonts w:ascii="Wingdings" w:hAnsi="Wingdings" w:hint="default"/>
      </w:rPr>
    </w:lvl>
  </w:abstractNum>
  <w:abstractNum w:abstractNumId="27"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28" w15:restartNumberingAfterBreak="0">
    <w:nsid w:val="66E5286A"/>
    <w:multiLevelType w:val="multilevel"/>
    <w:tmpl w:val="23CCBF48"/>
    <w:numStyleLink w:val="LISTzABC"/>
  </w:abstractNum>
  <w:abstractNum w:abstractNumId="29"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30" w15:restartNumberingAfterBreak="0">
    <w:nsid w:val="708161FD"/>
    <w:multiLevelType w:val="multilevel"/>
    <w:tmpl w:val="28464DBE"/>
    <w:styleLink w:val="GICAlphaList"/>
    <w:lvl w:ilvl="0">
      <w:start w:val="1"/>
      <w:numFmt w:val="upperLetter"/>
      <w:pStyle w:val="ABC"/>
      <w:lvlText w:val="%1."/>
      <w:lvlJc w:val="left"/>
      <w:pPr>
        <w:ind w:left="425" w:hanging="425"/>
      </w:pPr>
      <w:rPr>
        <w:rFonts w:hint="default"/>
      </w:rPr>
    </w:lvl>
    <w:lvl w:ilvl="1">
      <w:start w:val="1"/>
      <w:numFmt w:val="none"/>
      <w:lvlRestart w:val="0"/>
      <w:suff w:val="nothing"/>
      <w:lvlText w:val=""/>
      <w:lvlJc w:val="left"/>
      <w:pPr>
        <w:ind w:left="-32767" w:firstLine="32767"/>
      </w:pPr>
      <w:rPr>
        <w:rFonts w:hint="default"/>
      </w:rPr>
    </w:lvl>
    <w:lvl w:ilvl="2">
      <w:start w:val="1"/>
      <w:numFmt w:val="none"/>
      <w:lvlRestart w:val="0"/>
      <w:suff w:val="nothing"/>
      <w:lvlText w:val=""/>
      <w:lvlJc w:val="left"/>
      <w:pPr>
        <w:ind w:left="-32767" w:firstLine="32767"/>
      </w:pPr>
      <w:rPr>
        <w:rFonts w:hint="default"/>
      </w:rPr>
    </w:lvl>
    <w:lvl w:ilvl="3">
      <w:start w:val="1"/>
      <w:numFmt w:val="none"/>
      <w:lvlRestart w:val="0"/>
      <w:suff w:val="space"/>
      <w:lvlText w:val=""/>
      <w:lvlJc w:val="left"/>
      <w:pPr>
        <w:ind w:left="-32767" w:firstLine="32767"/>
      </w:pPr>
      <w:rPr>
        <w:rFonts w:hint="default"/>
      </w:rPr>
    </w:lvl>
    <w:lvl w:ilvl="4">
      <w:start w:val="1"/>
      <w:numFmt w:val="none"/>
      <w:lvlRestart w:val="0"/>
      <w:suff w:val="nothing"/>
      <w:lvlText w:val=""/>
      <w:lvlJc w:val="left"/>
      <w:pPr>
        <w:ind w:left="-32767" w:firstLine="32767"/>
      </w:pPr>
      <w:rPr>
        <w:rFonts w:hint="default"/>
      </w:rPr>
    </w:lvl>
    <w:lvl w:ilvl="5">
      <w:start w:val="1"/>
      <w:numFmt w:val="none"/>
      <w:lvlRestart w:val="0"/>
      <w:suff w:val="nothing"/>
      <w:lvlText w:val=""/>
      <w:lvlJc w:val="left"/>
      <w:pPr>
        <w:ind w:left="-32767" w:firstLine="32767"/>
      </w:pPr>
      <w:rPr>
        <w:rFonts w:hint="default"/>
      </w:rPr>
    </w:lvl>
    <w:lvl w:ilvl="6">
      <w:start w:val="1"/>
      <w:numFmt w:val="none"/>
      <w:lvlRestart w:val="0"/>
      <w:suff w:val="nothing"/>
      <w:lvlText w:val=""/>
      <w:lvlJc w:val="left"/>
      <w:pPr>
        <w:ind w:left="-32767" w:firstLine="32767"/>
      </w:pPr>
      <w:rPr>
        <w:rFonts w:hint="default"/>
      </w:rPr>
    </w:lvl>
    <w:lvl w:ilvl="7">
      <w:start w:val="1"/>
      <w:numFmt w:val="none"/>
      <w:lvlRestart w:val="0"/>
      <w:suff w:val="nothing"/>
      <w:lvlText w:val=""/>
      <w:lvlJc w:val="left"/>
      <w:pPr>
        <w:ind w:left="-32767" w:firstLine="32767"/>
      </w:pPr>
      <w:rPr>
        <w:rFonts w:hint="default"/>
      </w:rPr>
    </w:lvl>
    <w:lvl w:ilvl="8">
      <w:start w:val="1"/>
      <w:numFmt w:val="none"/>
      <w:lvlRestart w:val="0"/>
      <w:suff w:val="nothing"/>
      <w:lvlText w:val=""/>
      <w:lvlJc w:val="left"/>
      <w:pPr>
        <w:ind w:left="-32767" w:firstLine="32767"/>
      </w:pPr>
      <w:rPr>
        <w:rFonts w:hint="default"/>
      </w:rPr>
    </w:lvl>
  </w:abstractNum>
  <w:abstractNum w:abstractNumId="31"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32" w15:restartNumberingAfterBreak="0">
    <w:nsid w:val="7E0C71A1"/>
    <w:multiLevelType w:val="multilevel"/>
    <w:tmpl w:val="1D58379E"/>
    <w:styleLink w:val="GICAppendix"/>
    <w:lvl w:ilvl="0">
      <w:start w:val="1"/>
      <w:numFmt w:val="upperLetter"/>
      <w:lvlText w:val="Appendix %1"/>
      <w:lvlJc w:val="left"/>
      <w:pPr>
        <w:ind w:left="2268" w:hanging="2268"/>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33"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2"/>
  </w:num>
  <w:num w:numId="2">
    <w:abstractNumId w:val="19"/>
  </w:num>
  <w:num w:numId="3">
    <w:abstractNumId w:val="17"/>
  </w:num>
  <w:num w:numId="4">
    <w:abstractNumId w:val="18"/>
  </w:num>
  <w:num w:numId="5">
    <w:abstractNumId w:val="30"/>
  </w:num>
  <w:num w:numId="6">
    <w:abstractNumId w:val="16"/>
  </w:num>
  <w:num w:numId="7">
    <w:abstractNumId w:val="11"/>
  </w:num>
  <w:num w:numId="8">
    <w:abstractNumId w:val="26"/>
  </w:num>
  <w:num w:numId="9">
    <w:abstractNumId w:val="32"/>
  </w:num>
  <w:num w:numId="10">
    <w:abstractNumId w:val="12"/>
  </w:num>
  <w:num w:numId="11">
    <w:abstractNumId w:val="13"/>
  </w:num>
  <w:num w:numId="12">
    <w:abstractNumId w:val="10"/>
  </w:num>
  <w:num w:numId="13">
    <w:abstractNumId w:val="20"/>
  </w:num>
  <w:num w:numId="14">
    <w:abstractNumId w:val="33"/>
  </w:num>
  <w:num w:numId="15">
    <w:abstractNumId w:val="29"/>
  </w:num>
  <w:num w:numId="16">
    <w:abstractNumId w:val="31"/>
  </w:num>
  <w:num w:numId="17">
    <w:abstractNumId w:val="24"/>
  </w:num>
  <w:num w:numId="18">
    <w:abstractNumId w:val="23"/>
  </w:num>
  <w:num w:numId="19">
    <w:abstractNumId w:val="27"/>
  </w:num>
  <w:num w:numId="20">
    <w:abstractNumId w:val="21"/>
  </w:num>
  <w:num w:numId="21">
    <w:abstractNumId w:val="25"/>
  </w:num>
  <w:num w:numId="22">
    <w:abstractNumId w:val="28"/>
  </w:num>
  <w:num w:numId="23">
    <w:abstractNumId w:val="14"/>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tatus" w:val="Draft"/>
  </w:docVars>
  <w:rsids>
    <w:rsidRoot w:val="00FA6E43"/>
    <w:rsid w:val="0000015F"/>
    <w:rsid w:val="00004968"/>
    <w:rsid w:val="0000693C"/>
    <w:rsid w:val="00007EE7"/>
    <w:rsid w:val="00013337"/>
    <w:rsid w:val="00025402"/>
    <w:rsid w:val="00032479"/>
    <w:rsid w:val="000439F5"/>
    <w:rsid w:val="00077244"/>
    <w:rsid w:val="00086809"/>
    <w:rsid w:val="000A22CD"/>
    <w:rsid w:val="000A531B"/>
    <w:rsid w:val="000A76C1"/>
    <w:rsid w:val="000B323E"/>
    <w:rsid w:val="000B4382"/>
    <w:rsid w:val="000C1E3F"/>
    <w:rsid w:val="000C43A9"/>
    <w:rsid w:val="000C6453"/>
    <w:rsid w:val="000D0DBF"/>
    <w:rsid w:val="000D416E"/>
    <w:rsid w:val="000E2F67"/>
    <w:rsid w:val="001011A8"/>
    <w:rsid w:val="0010154C"/>
    <w:rsid w:val="0010363A"/>
    <w:rsid w:val="00104624"/>
    <w:rsid w:val="00113BA8"/>
    <w:rsid w:val="00124457"/>
    <w:rsid w:val="001245FE"/>
    <w:rsid w:val="00131604"/>
    <w:rsid w:val="001474E8"/>
    <w:rsid w:val="00151565"/>
    <w:rsid w:val="00173A89"/>
    <w:rsid w:val="00175CE2"/>
    <w:rsid w:val="00183AFF"/>
    <w:rsid w:val="00184657"/>
    <w:rsid w:val="00185BDD"/>
    <w:rsid w:val="001A099A"/>
    <w:rsid w:val="001B6E06"/>
    <w:rsid w:val="001B72AC"/>
    <w:rsid w:val="001D2736"/>
    <w:rsid w:val="001D4041"/>
    <w:rsid w:val="001D7A18"/>
    <w:rsid w:val="001F55C3"/>
    <w:rsid w:val="00202B73"/>
    <w:rsid w:val="0022293B"/>
    <w:rsid w:val="00223563"/>
    <w:rsid w:val="002431C6"/>
    <w:rsid w:val="00257C36"/>
    <w:rsid w:val="002642E7"/>
    <w:rsid w:val="002704FF"/>
    <w:rsid w:val="00273DC2"/>
    <w:rsid w:val="00274705"/>
    <w:rsid w:val="00291263"/>
    <w:rsid w:val="002A68A5"/>
    <w:rsid w:val="002B1EF4"/>
    <w:rsid w:val="002B31AB"/>
    <w:rsid w:val="002C5FE0"/>
    <w:rsid w:val="002D216D"/>
    <w:rsid w:val="002D2F90"/>
    <w:rsid w:val="002D3A19"/>
    <w:rsid w:val="002D43F4"/>
    <w:rsid w:val="002E7A71"/>
    <w:rsid w:val="002F78D9"/>
    <w:rsid w:val="00315A9C"/>
    <w:rsid w:val="00320686"/>
    <w:rsid w:val="00323C26"/>
    <w:rsid w:val="00341945"/>
    <w:rsid w:val="00342256"/>
    <w:rsid w:val="00344CB7"/>
    <w:rsid w:val="003526FB"/>
    <w:rsid w:val="003536EC"/>
    <w:rsid w:val="003763CD"/>
    <w:rsid w:val="00386224"/>
    <w:rsid w:val="00394E51"/>
    <w:rsid w:val="003955DF"/>
    <w:rsid w:val="003960F9"/>
    <w:rsid w:val="003A2B90"/>
    <w:rsid w:val="003A3A89"/>
    <w:rsid w:val="003A3CD7"/>
    <w:rsid w:val="003B0A10"/>
    <w:rsid w:val="003C4C9B"/>
    <w:rsid w:val="003C522B"/>
    <w:rsid w:val="003E6D04"/>
    <w:rsid w:val="003E70C7"/>
    <w:rsid w:val="003F07B2"/>
    <w:rsid w:val="003F3A11"/>
    <w:rsid w:val="003F3C9E"/>
    <w:rsid w:val="00407609"/>
    <w:rsid w:val="004108D5"/>
    <w:rsid w:val="00415093"/>
    <w:rsid w:val="0041684D"/>
    <w:rsid w:val="00427855"/>
    <w:rsid w:val="004312F2"/>
    <w:rsid w:val="00443A55"/>
    <w:rsid w:val="004508F1"/>
    <w:rsid w:val="00457685"/>
    <w:rsid w:val="00464E90"/>
    <w:rsid w:val="004834D4"/>
    <w:rsid w:val="0048468B"/>
    <w:rsid w:val="004874EB"/>
    <w:rsid w:val="0049110B"/>
    <w:rsid w:val="004A1E33"/>
    <w:rsid w:val="004A625A"/>
    <w:rsid w:val="004B13E6"/>
    <w:rsid w:val="004B2401"/>
    <w:rsid w:val="004E1575"/>
    <w:rsid w:val="00506BFD"/>
    <w:rsid w:val="00510089"/>
    <w:rsid w:val="0051399A"/>
    <w:rsid w:val="0051469F"/>
    <w:rsid w:val="00522DDA"/>
    <w:rsid w:val="0053601A"/>
    <w:rsid w:val="00547844"/>
    <w:rsid w:val="0055225D"/>
    <w:rsid w:val="0055471B"/>
    <w:rsid w:val="00563E7E"/>
    <w:rsid w:val="005704EE"/>
    <w:rsid w:val="00576432"/>
    <w:rsid w:val="00580C05"/>
    <w:rsid w:val="00592DCB"/>
    <w:rsid w:val="005A4753"/>
    <w:rsid w:val="005A6D1F"/>
    <w:rsid w:val="005B6268"/>
    <w:rsid w:val="005C2029"/>
    <w:rsid w:val="005C4939"/>
    <w:rsid w:val="005D756A"/>
    <w:rsid w:val="005D76D8"/>
    <w:rsid w:val="005E41B3"/>
    <w:rsid w:val="005E452B"/>
    <w:rsid w:val="005F79EF"/>
    <w:rsid w:val="005F7E81"/>
    <w:rsid w:val="00606CE0"/>
    <w:rsid w:val="00613A1E"/>
    <w:rsid w:val="006224DA"/>
    <w:rsid w:val="00622916"/>
    <w:rsid w:val="00626712"/>
    <w:rsid w:val="00635F5A"/>
    <w:rsid w:val="006504BC"/>
    <w:rsid w:val="006726F3"/>
    <w:rsid w:val="00676948"/>
    <w:rsid w:val="0068678D"/>
    <w:rsid w:val="00690E2E"/>
    <w:rsid w:val="006A0491"/>
    <w:rsid w:val="006A0997"/>
    <w:rsid w:val="006A15E0"/>
    <w:rsid w:val="006A2A94"/>
    <w:rsid w:val="006B169C"/>
    <w:rsid w:val="006B23F3"/>
    <w:rsid w:val="006B2B65"/>
    <w:rsid w:val="006C0B22"/>
    <w:rsid w:val="006C31CA"/>
    <w:rsid w:val="006C7E8C"/>
    <w:rsid w:val="006E0412"/>
    <w:rsid w:val="006E0BA3"/>
    <w:rsid w:val="006E33CC"/>
    <w:rsid w:val="006F75B0"/>
    <w:rsid w:val="00703288"/>
    <w:rsid w:val="0071166B"/>
    <w:rsid w:val="00713DE9"/>
    <w:rsid w:val="007156E1"/>
    <w:rsid w:val="00726149"/>
    <w:rsid w:val="00731206"/>
    <w:rsid w:val="00741441"/>
    <w:rsid w:val="00746491"/>
    <w:rsid w:val="00762E9D"/>
    <w:rsid w:val="00764443"/>
    <w:rsid w:val="00770EB1"/>
    <w:rsid w:val="007767C7"/>
    <w:rsid w:val="00783D90"/>
    <w:rsid w:val="007A003F"/>
    <w:rsid w:val="007A416C"/>
    <w:rsid w:val="007B5CB5"/>
    <w:rsid w:val="007D7652"/>
    <w:rsid w:val="007E058E"/>
    <w:rsid w:val="007E07B5"/>
    <w:rsid w:val="007E4C0A"/>
    <w:rsid w:val="008027CA"/>
    <w:rsid w:val="008117BA"/>
    <w:rsid w:val="00817086"/>
    <w:rsid w:val="00830612"/>
    <w:rsid w:val="008600EB"/>
    <w:rsid w:val="00863998"/>
    <w:rsid w:val="008646E3"/>
    <w:rsid w:val="00865341"/>
    <w:rsid w:val="00870D1D"/>
    <w:rsid w:val="00881547"/>
    <w:rsid w:val="00891159"/>
    <w:rsid w:val="008A1357"/>
    <w:rsid w:val="008A430E"/>
    <w:rsid w:val="008A6634"/>
    <w:rsid w:val="008B0448"/>
    <w:rsid w:val="008B2C25"/>
    <w:rsid w:val="008C2756"/>
    <w:rsid w:val="008C50B2"/>
    <w:rsid w:val="008D39AF"/>
    <w:rsid w:val="008F4AFB"/>
    <w:rsid w:val="00911FFD"/>
    <w:rsid w:val="00912137"/>
    <w:rsid w:val="009216F6"/>
    <w:rsid w:val="00922ABB"/>
    <w:rsid w:val="00923F53"/>
    <w:rsid w:val="00935B17"/>
    <w:rsid w:val="00935B8E"/>
    <w:rsid w:val="00954B8E"/>
    <w:rsid w:val="00962C10"/>
    <w:rsid w:val="00964CEA"/>
    <w:rsid w:val="009802C7"/>
    <w:rsid w:val="00981F6E"/>
    <w:rsid w:val="0098301F"/>
    <w:rsid w:val="009872B8"/>
    <w:rsid w:val="0099004F"/>
    <w:rsid w:val="009979F8"/>
    <w:rsid w:val="009A1334"/>
    <w:rsid w:val="009B5C96"/>
    <w:rsid w:val="009B70F5"/>
    <w:rsid w:val="009C2798"/>
    <w:rsid w:val="009D4B82"/>
    <w:rsid w:val="009D755F"/>
    <w:rsid w:val="009E4D1B"/>
    <w:rsid w:val="00A00604"/>
    <w:rsid w:val="00A12382"/>
    <w:rsid w:val="00A17E73"/>
    <w:rsid w:val="00A235CC"/>
    <w:rsid w:val="00A2690A"/>
    <w:rsid w:val="00A3087C"/>
    <w:rsid w:val="00A329C5"/>
    <w:rsid w:val="00A47554"/>
    <w:rsid w:val="00A5086D"/>
    <w:rsid w:val="00A50B8F"/>
    <w:rsid w:val="00A635B3"/>
    <w:rsid w:val="00A771EF"/>
    <w:rsid w:val="00A81B8B"/>
    <w:rsid w:val="00A86FB6"/>
    <w:rsid w:val="00AB5AEB"/>
    <w:rsid w:val="00AC361C"/>
    <w:rsid w:val="00AE1FC0"/>
    <w:rsid w:val="00AE48D3"/>
    <w:rsid w:val="00AE5B5D"/>
    <w:rsid w:val="00AF49CF"/>
    <w:rsid w:val="00AF5654"/>
    <w:rsid w:val="00B01B1F"/>
    <w:rsid w:val="00B10E3F"/>
    <w:rsid w:val="00B10EDB"/>
    <w:rsid w:val="00B148A5"/>
    <w:rsid w:val="00B16C72"/>
    <w:rsid w:val="00B23017"/>
    <w:rsid w:val="00B37DF8"/>
    <w:rsid w:val="00B527B7"/>
    <w:rsid w:val="00B61D6F"/>
    <w:rsid w:val="00B65E59"/>
    <w:rsid w:val="00B703A3"/>
    <w:rsid w:val="00B768E9"/>
    <w:rsid w:val="00B86142"/>
    <w:rsid w:val="00B9073B"/>
    <w:rsid w:val="00B931AD"/>
    <w:rsid w:val="00B97902"/>
    <w:rsid w:val="00BA59DC"/>
    <w:rsid w:val="00BB30E3"/>
    <w:rsid w:val="00BC5439"/>
    <w:rsid w:val="00BC649F"/>
    <w:rsid w:val="00BE3562"/>
    <w:rsid w:val="00BE74A6"/>
    <w:rsid w:val="00BF1752"/>
    <w:rsid w:val="00C015BC"/>
    <w:rsid w:val="00C13529"/>
    <w:rsid w:val="00C1427C"/>
    <w:rsid w:val="00C16CB0"/>
    <w:rsid w:val="00C21619"/>
    <w:rsid w:val="00C2210A"/>
    <w:rsid w:val="00C378AD"/>
    <w:rsid w:val="00C42C72"/>
    <w:rsid w:val="00C50D9F"/>
    <w:rsid w:val="00C51B8B"/>
    <w:rsid w:val="00C538C2"/>
    <w:rsid w:val="00C57A6A"/>
    <w:rsid w:val="00C63514"/>
    <w:rsid w:val="00C75097"/>
    <w:rsid w:val="00C80A76"/>
    <w:rsid w:val="00C87BA7"/>
    <w:rsid w:val="00CA7B98"/>
    <w:rsid w:val="00CA7CC5"/>
    <w:rsid w:val="00CD1EF5"/>
    <w:rsid w:val="00CD4BB2"/>
    <w:rsid w:val="00CD7024"/>
    <w:rsid w:val="00CE6D75"/>
    <w:rsid w:val="00D004A9"/>
    <w:rsid w:val="00D012D4"/>
    <w:rsid w:val="00D106D2"/>
    <w:rsid w:val="00D1280E"/>
    <w:rsid w:val="00D12ADF"/>
    <w:rsid w:val="00D21616"/>
    <w:rsid w:val="00D25DE9"/>
    <w:rsid w:val="00D319EF"/>
    <w:rsid w:val="00D52448"/>
    <w:rsid w:val="00D57607"/>
    <w:rsid w:val="00D57C15"/>
    <w:rsid w:val="00D67819"/>
    <w:rsid w:val="00D81AD3"/>
    <w:rsid w:val="00D87293"/>
    <w:rsid w:val="00D873F5"/>
    <w:rsid w:val="00D87B04"/>
    <w:rsid w:val="00D93323"/>
    <w:rsid w:val="00DA1314"/>
    <w:rsid w:val="00DA5A24"/>
    <w:rsid w:val="00DB353C"/>
    <w:rsid w:val="00DC7440"/>
    <w:rsid w:val="00DD049C"/>
    <w:rsid w:val="00DD31EE"/>
    <w:rsid w:val="00DD6E65"/>
    <w:rsid w:val="00E04633"/>
    <w:rsid w:val="00E05074"/>
    <w:rsid w:val="00E31E15"/>
    <w:rsid w:val="00E31F44"/>
    <w:rsid w:val="00E64869"/>
    <w:rsid w:val="00E66ECF"/>
    <w:rsid w:val="00E87D64"/>
    <w:rsid w:val="00E91FB4"/>
    <w:rsid w:val="00E94077"/>
    <w:rsid w:val="00EA1743"/>
    <w:rsid w:val="00EA3C0B"/>
    <w:rsid w:val="00EB2322"/>
    <w:rsid w:val="00EC0214"/>
    <w:rsid w:val="00EC3B0B"/>
    <w:rsid w:val="00EC745F"/>
    <w:rsid w:val="00ED2131"/>
    <w:rsid w:val="00ED7B90"/>
    <w:rsid w:val="00EE1C63"/>
    <w:rsid w:val="00EE3C2B"/>
    <w:rsid w:val="00F03BAC"/>
    <w:rsid w:val="00F05505"/>
    <w:rsid w:val="00F072C8"/>
    <w:rsid w:val="00F105C6"/>
    <w:rsid w:val="00F15FD8"/>
    <w:rsid w:val="00F20BED"/>
    <w:rsid w:val="00F33766"/>
    <w:rsid w:val="00F338F3"/>
    <w:rsid w:val="00F61095"/>
    <w:rsid w:val="00F63299"/>
    <w:rsid w:val="00F71335"/>
    <w:rsid w:val="00F71B07"/>
    <w:rsid w:val="00F7364E"/>
    <w:rsid w:val="00F8029B"/>
    <w:rsid w:val="00F916D2"/>
    <w:rsid w:val="00F918B3"/>
    <w:rsid w:val="00F9632E"/>
    <w:rsid w:val="00FA1D47"/>
    <w:rsid w:val="00FA6E43"/>
    <w:rsid w:val="00FB536B"/>
    <w:rsid w:val="00FE0D61"/>
    <w:rsid w:val="00FE0FBE"/>
    <w:rsid w:val="00FE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F1068"/>
  <w15:docId w15:val="{61B28EC3-92B8-4651-BA3C-D84A3349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2" w:lineRule="auto"/>
      </w:pPr>
    </w:pPrDefault>
  </w:docDefaults>
  <w:latentStyles w:defLockedState="0" w:defUIPriority="99" w:defSemiHidden="0" w:defUnhideWhenUsed="0" w:defQFormat="0" w:count="371">
    <w:lsdException w:name="Normal" w:uiPriority="17" w:qFormat="1"/>
    <w:lsdException w:name="heading 1" w:uiPriority="0" w:qFormat="1"/>
    <w:lsdException w:name="heading 2" w:uiPriority="17" w:qFormat="1"/>
    <w:lsdException w:name="heading 3" w:uiPriority="17" w:qFormat="1"/>
    <w:lsdException w:name="heading 4" w:uiPriority="3" w:qFormat="1"/>
    <w:lsdException w:name="heading 5" w:uiPriority="0" w:qFormat="1"/>
    <w:lsdException w:name="heading 6" w:uiPriority="29" w:qFormat="1"/>
    <w:lsdException w:name="heading 7" w:uiPriority="2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7" w:unhideWhenUsed="1" w:qFormat="1"/>
    <w:lsdException w:name="Body Text Indent" w:uiPriority="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ingle space"/>
    <w:uiPriority w:val="17"/>
    <w:qFormat/>
    <w:rsid w:val="000A22CD"/>
    <w:pPr>
      <w:spacing w:after="0" w:line="240" w:lineRule="atLeast"/>
    </w:pPr>
    <w:rPr>
      <w:rFonts w:ascii="Tahoma" w:hAnsi="Tahoma"/>
      <w:sz w:val="21"/>
      <w:lang w:val="en-NZ"/>
    </w:rPr>
  </w:style>
  <w:style w:type="paragraph" w:styleId="Heading1">
    <w:name w:val="heading 1"/>
    <w:basedOn w:val="Normal"/>
    <w:next w:val="BodyText"/>
    <w:link w:val="Heading1Char"/>
    <w:rsid w:val="000A22CD"/>
    <w:pPr>
      <w:keepNext/>
      <w:keepLines/>
      <w:spacing w:before="170" w:after="1440"/>
      <w:outlineLvl w:val="0"/>
    </w:pPr>
    <w:rPr>
      <w:rFonts w:eastAsiaTheme="majorEastAsia" w:cstheme="majorBidi"/>
      <w:noProof/>
      <w:color w:val="FFFFFF" w:themeColor="background1"/>
      <w:sz w:val="42"/>
      <w:szCs w:val="32"/>
    </w:rPr>
  </w:style>
  <w:style w:type="paragraph" w:styleId="Heading2">
    <w:name w:val="heading 2"/>
    <w:basedOn w:val="Normal"/>
    <w:next w:val="BodyText"/>
    <w:link w:val="Heading2Char"/>
    <w:uiPriority w:val="17"/>
    <w:qFormat/>
    <w:rsid w:val="000A22CD"/>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7"/>
    <w:qFormat/>
    <w:rsid w:val="000A22CD"/>
    <w:pPr>
      <w:keepNext/>
      <w:spacing w:before="170" w:after="57"/>
      <w:outlineLvl w:val="2"/>
    </w:pPr>
    <w:rPr>
      <w:rFonts w:eastAsiaTheme="majorEastAsia" w:cstheme="majorBidi"/>
      <w:b/>
      <w:szCs w:val="24"/>
    </w:rPr>
  </w:style>
  <w:style w:type="paragraph" w:styleId="Heading4">
    <w:name w:val="heading 4"/>
    <w:aliases w:val="1. Section"/>
    <w:basedOn w:val="Normal"/>
    <w:next w:val="BodyText"/>
    <w:link w:val="Heading4Char"/>
    <w:uiPriority w:val="3"/>
    <w:qFormat/>
    <w:rsid w:val="000A22CD"/>
    <w:pPr>
      <w:keepNext/>
      <w:keepLines/>
      <w:pageBreakBefore/>
      <w:numPr>
        <w:numId w:val="23"/>
      </w:numPr>
      <w:spacing w:after="960"/>
      <w:outlineLvl w:val="3"/>
    </w:pPr>
    <w:rPr>
      <w:rFonts w:eastAsiaTheme="majorEastAsia" w:cstheme="majorBidi"/>
      <w:iCs/>
      <w:color w:val="FFFFFF" w:themeColor="background1"/>
      <w:sz w:val="42"/>
    </w:rPr>
  </w:style>
  <w:style w:type="paragraph" w:styleId="Heading5">
    <w:name w:val="heading 5"/>
    <w:aliases w:val="1.1 Section"/>
    <w:basedOn w:val="Normal"/>
    <w:next w:val="BodyText"/>
    <w:link w:val="Heading5Char"/>
    <w:rsid w:val="000A22CD"/>
    <w:pPr>
      <w:keepNext/>
      <w:numPr>
        <w:ilvl w:val="1"/>
        <w:numId w:val="23"/>
      </w:numPr>
      <w:spacing w:before="227" w:after="170" w:line="240" w:lineRule="auto"/>
      <w:outlineLvl w:val="4"/>
    </w:pPr>
    <w:rPr>
      <w:rFonts w:eastAsiaTheme="majorEastAsia" w:cstheme="majorBidi"/>
      <w:b/>
      <w:color w:val="589199"/>
      <w:sz w:val="24"/>
    </w:rPr>
  </w:style>
  <w:style w:type="paragraph" w:styleId="Heading6">
    <w:name w:val="heading 6"/>
    <w:aliases w:val="1.1.1 Section,(a) Section"/>
    <w:basedOn w:val="Normal"/>
    <w:next w:val="Normal"/>
    <w:link w:val="Heading6Char"/>
    <w:uiPriority w:val="29"/>
    <w:rsid w:val="000A22CD"/>
    <w:pPr>
      <w:keepNext/>
      <w:keepLines/>
      <w:numPr>
        <w:ilvl w:val="2"/>
        <w:numId w:val="1"/>
      </w:numPr>
      <w:spacing w:before="57" w:after="57" w:line="280" w:lineRule="atLeast"/>
      <w:outlineLvl w:val="5"/>
    </w:pPr>
    <w:rPr>
      <w:rFonts w:eastAsiaTheme="majorEastAsia" w:cstheme="majorBidi"/>
      <w:b/>
    </w:rPr>
  </w:style>
  <w:style w:type="paragraph" w:styleId="Heading7">
    <w:name w:val="heading 7"/>
    <w:aliases w:val="Appendix"/>
    <w:basedOn w:val="Normal"/>
    <w:next w:val="Normal"/>
    <w:link w:val="Heading7Char"/>
    <w:uiPriority w:val="29"/>
    <w:qFormat/>
    <w:rsid w:val="000A22CD"/>
    <w:pPr>
      <w:keepNext/>
      <w:keepLines/>
      <w:pageBreakBefore/>
      <w:numPr>
        <w:numId w:val="10"/>
      </w:numPr>
      <w:tabs>
        <w:tab w:val="left" w:pos="2835"/>
      </w:tabs>
      <w:spacing w:after="960" w:line="240" w:lineRule="auto"/>
      <w:outlineLvl w:val="6"/>
    </w:pPr>
    <w:rPr>
      <w:rFonts w:eastAsiaTheme="majorEastAsia" w:cstheme="majorBidi"/>
      <w:iCs/>
      <w:color w:val="FFFFFF" w:themeColor="background1"/>
      <w:sz w:val="42"/>
    </w:rPr>
  </w:style>
  <w:style w:type="paragraph" w:styleId="Heading8">
    <w:name w:val="heading 8"/>
    <w:aliases w:val="Non TOC 1"/>
    <w:basedOn w:val="Heading1"/>
    <w:next w:val="BodyText"/>
    <w:link w:val="Heading8Char"/>
    <w:uiPriority w:val="9"/>
    <w:rsid w:val="000A22CD"/>
    <w:pPr>
      <w:spacing w:before="0" w:after="1610"/>
      <w:outlineLvl w:val="7"/>
    </w:pPr>
    <w:rPr>
      <w:szCs w:val="20"/>
    </w:rPr>
  </w:style>
  <w:style w:type="paragraph" w:styleId="Heading9">
    <w:name w:val="heading 9"/>
    <w:basedOn w:val="Normal"/>
    <w:next w:val="Normal"/>
    <w:link w:val="Heading9Char"/>
    <w:uiPriority w:val="9"/>
    <w:rsid w:val="000A22CD"/>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semiHidden/>
    <w:rsid w:val="00D1280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D52448"/>
    <w:rPr>
      <w:rFonts w:eastAsiaTheme="minorEastAsia"/>
      <w:color w:val="5A5A5A" w:themeColor="text1" w:themeTint="A5"/>
      <w:spacing w:val="15"/>
      <w:lang w:val="en-NZ"/>
    </w:rPr>
  </w:style>
  <w:style w:type="character" w:customStyle="1" w:styleId="Heading1Char">
    <w:name w:val="Heading 1 Char"/>
    <w:basedOn w:val="DefaultParagraphFont"/>
    <w:link w:val="Heading1"/>
    <w:rsid w:val="000A22CD"/>
    <w:rPr>
      <w:rFonts w:ascii="Tahoma" w:eastAsiaTheme="majorEastAsia" w:hAnsi="Tahoma" w:cstheme="majorBidi"/>
      <w:noProof/>
      <w:color w:val="FFFFFF" w:themeColor="background1"/>
      <w:sz w:val="42"/>
      <w:szCs w:val="32"/>
      <w:lang w:val="en-NZ"/>
    </w:rPr>
  </w:style>
  <w:style w:type="paragraph" w:styleId="BodyText">
    <w:name w:val="Body Text"/>
    <w:basedOn w:val="Normal"/>
    <w:link w:val="BodyTextChar"/>
    <w:uiPriority w:val="7"/>
    <w:qFormat/>
    <w:rsid w:val="000A22CD"/>
    <w:pPr>
      <w:spacing w:after="113" w:line="280" w:lineRule="atLeast"/>
    </w:pPr>
  </w:style>
  <w:style w:type="character" w:customStyle="1" w:styleId="BodyTextChar">
    <w:name w:val="Body Text Char"/>
    <w:basedOn w:val="DefaultParagraphFont"/>
    <w:link w:val="BodyText"/>
    <w:uiPriority w:val="7"/>
    <w:rsid w:val="000A22CD"/>
    <w:rPr>
      <w:rFonts w:ascii="Tahoma" w:hAnsi="Tahoma"/>
      <w:sz w:val="21"/>
      <w:lang w:val="en-NZ"/>
    </w:rPr>
  </w:style>
  <w:style w:type="character" w:customStyle="1" w:styleId="Heading2Char">
    <w:name w:val="Heading 2 Char"/>
    <w:basedOn w:val="DefaultParagraphFont"/>
    <w:link w:val="Heading2"/>
    <w:uiPriority w:val="17"/>
    <w:rsid w:val="000A22CD"/>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7"/>
    <w:rsid w:val="000A22CD"/>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uiPriority w:val="3"/>
    <w:rsid w:val="000A22CD"/>
    <w:rPr>
      <w:rFonts w:ascii="Tahoma" w:eastAsiaTheme="majorEastAsia" w:hAnsi="Tahoma" w:cstheme="majorBidi"/>
      <w:iCs/>
      <w:color w:val="FFFFFF" w:themeColor="background1"/>
      <w:sz w:val="42"/>
      <w:lang w:val="en-NZ"/>
    </w:rPr>
  </w:style>
  <w:style w:type="character" w:customStyle="1" w:styleId="Heading5Char">
    <w:name w:val="Heading 5 Char"/>
    <w:aliases w:val="1.1 Section Char"/>
    <w:basedOn w:val="DefaultParagraphFont"/>
    <w:link w:val="Heading5"/>
    <w:rsid w:val="000A22CD"/>
    <w:rPr>
      <w:rFonts w:ascii="Tahoma" w:eastAsiaTheme="majorEastAsia" w:hAnsi="Tahoma" w:cstheme="majorBidi"/>
      <w:b/>
      <w:color w:val="589199"/>
      <w:sz w:val="24"/>
      <w:lang w:val="en-NZ"/>
    </w:rPr>
  </w:style>
  <w:style w:type="numbering" w:customStyle="1" w:styleId="GICHeading">
    <w:name w:val="GIC Heading"/>
    <w:basedOn w:val="NoList"/>
    <w:uiPriority w:val="99"/>
    <w:rsid w:val="00CA7B98"/>
  </w:style>
  <w:style w:type="paragraph" w:styleId="BodyTextIndent">
    <w:name w:val="Body Text Indent"/>
    <w:aliases w:val="Text indent"/>
    <w:basedOn w:val="BodyText"/>
    <w:link w:val="BodyTextIndentChar"/>
    <w:uiPriority w:val="4"/>
    <w:rsid w:val="000A22CD"/>
    <w:pPr>
      <w:spacing w:after="120"/>
      <w:ind w:left="340"/>
    </w:pPr>
  </w:style>
  <w:style w:type="character" w:customStyle="1" w:styleId="Heading6Char">
    <w:name w:val="Heading 6 Char"/>
    <w:aliases w:val="1.1.1 Section Char,(a) Section Char"/>
    <w:basedOn w:val="DefaultParagraphFont"/>
    <w:link w:val="Heading6"/>
    <w:uiPriority w:val="29"/>
    <w:rsid w:val="000A22CD"/>
    <w:rPr>
      <w:rFonts w:ascii="Tahoma" w:eastAsiaTheme="majorEastAsia" w:hAnsi="Tahoma" w:cstheme="majorBidi"/>
      <w:b/>
      <w:sz w:val="21"/>
      <w:lang w:val="en-NZ"/>
    </w:rPr>
  </w:style>
  <w:style w:type="character" w:customStyle="1" w:styleId="BodyTextIndentChar">
    <w:name w:val="Body Text Indent Char"/>
    <w:aliases w:val="Text indent Char"/>
    <w:basedOn w:val="DefaultParagraphFont"/>
    <w:link w:val="BodyTextIndent"/>
    <w:uiPriority w:val="4"/>
    <w:rsid w:val="000A22CD"/>
    <w:rPr>
      <w:rFonts w:ascii="Tahoma" w:hAnsi="Tahoma"/>
      <w:sz w:val="21"/>
      <w:lang w:val="en-NZ"/>
    </w:rPr>
  </w:style>
  <w:style w:type="numbering" w:customStyle="1" w:styleId="GICBullets">
    <w:name w:val="GIC Bullets"/>
    <w:basedOn w:val="NoList"/>
    <w:uiPriority w:val="99"/>
    <w:rsid w:val="00004968"/>
  </w:style>
  <w:style w:type="numbering" w:customStyle="1" w:styleId="GICNumberedParas">
    <w:name w:val="GIC Numbered Paras"/>
    <w:basedOn w:val="NoList"/>
    <w:uiPriority w:val="99"/>
    <w:rsid w:val="00B10E3F"/>
    <w:pPr>
      <w:numPr>
        <w:numId w:val="2"/>
      </w:numPr>
    </w:pPr>
  </w:style>
  <w:style w:type="paragraph" w:customStyle="1" w:styleId="-bullet3">
    <w:name w:val="- bullet 3"/>
    <w:basedOn w:val="BodyText"/>
    <w:uiPriority w:val="15"/>
    <w:qFormat/>
    <w:rsid w:val="000A22CD"/>
    <w:pPr>
      <w:numPr>
        <w:ilvl w:val="2"/>
        <w:numId w:val="11"/>
      </w:numPr>
      <w:spacing w:after="120"/>
    </w:pPr>
  </w:style>
  <w:style w:type="paragraph" w:customStyle="1" w:styleId="bullet1">
    <w:name w:val=". bullet 1"/>
    <w:basedOn w:val="BodyText"/>
    <w:uiPriority w:val="14"/>
    <w:qFormat/>
    <w:rsid w:val="000A22CD"/>
    <w:pPr>
      <w:numPr>
        <w:numId w:val="11"/>
      </w:numPr>
      <w:spacing w:after="120"/>
    </w:pPr>
  </w:style>
  <w:style w:type="paragraph" w:customStyle="1" w:styleId="1Para">
    <w:name w:val="1 Para"/>
    <w:basedOn w:val="BodyText"/>
    <w:uiPriority w:val="1"/>
    <w:rsid w:val="000A22CD"/>
    <w:pPr>
      <w:numPr>
        <w:ilvl w:val="2"/>
        <w:numId w:val="23"/>
      </w:numPr>
      <w:spacing w:after="120"/>
    </w:pPr>
  </w:style>
  <w:style w:type="paragraph" w:customStyle="1" w:styleId="aPara">
    <w:name w:val="(a) Para"/>
    <w:basedOn w:val="BodyText"/>
    <w:uiPriority w:val="2"/>
    <w:rsid w:val="000A22CD"/>
    <w:pPr>
      <w:numPr>
        <w:ilvl w:val="3"/>
        <w:numId w:val="23"/>
      </w:numPr>
      <w:spacing w:after="120"/>
    </w:pPr>
  </w:style>
  <w:style w:type="paragraph" w:customStyle="1" w:styleId="iPara">
    <w:name w:val="(i) Para"/>
    <w:basedOn w:val="BodyText"/>
    <w:uiPriority w:val="2"/>
    <w:rsid w:val="000A22CD"/>
    <w:pPr>
      <w:numPr>
        <w:ilvl w:val="4"/>
        <w:numId w:val="23"/>
      </w:numPr>
      <w:spacing w:after="120"/>
    </w:pPr>
  </w:style>
  <w:style w:type="paragraph" w:customStyle="1" w:styleId="123">
    <w:name w:val="123"/>
    <w:basedOn w:val="BodyText"/>
    <w:uiPriority w:val="15"/>
    <w:qFormat/>
    <w:rsid w:val="003A3CD7"/>
    <w:pPr>
      <w:numPr>
        <w:numId w:val="6"/>
      </w:numPr>
      <w:contextualSpacing/>
    </w:pPr>
  </w:style>
  <w:style w:type="paragraph" w:customStyle="1" w:styleId="ABC">
    <w:name w:val="ABC"/>
    <w:basedOn w:val="BodyText"/>
    <w:uiPriority w:val="16"/>
    <w:rsid w:val="002B1EF4"/>
    <w:pPr>
      <w:numPr>
        <w:numId w:val="5"/>
      </w:numPr>
      <w:contextualSpacing/>
    </w:pPr>
  </w:style>
  <w:style w:type="paragraph" w:styleId="Caption">
    <w:name w:val="caption"/>
    <w:basedOn w:val="Normal"/>
    <w:next w:val="Normal"/>
    <w:uiPriority w:val="99"/>
    <w:semiHidden/>
    <w:rsid w:val="000A22CD"/>
    <w:pPr>
      <w:keepNext/>
      <w:tabs>
        <w:tab w:val="left" w:pos="1134"/>
      </w:tabs>
      <w:spacing w:after="113" w:line="280" w:lineRule="atLeast"/>
      <w:ind w:left="1134" w:hanging="1134"/>
    </w:pPr>
    <w:rPr>
      <w:b/>
      <w:iCs/>
      <w:sz w:val="18"/>
      <w:szCs w:val="18"/>
    </w:rPr>
  </w:style>
  <w:style w:type="table" w:customStyle="1" w:styleId="GICTextTable">
    <w:name w:val="GIC Text Table"/>
    <w:basedOn w:val="TableNormal"/>
    <w:uiPriority w:val="99"/>
    <w:rsid w:val="005D76D8"/>
    <w:pPr>
      <w:spacing w:after="0" w:line="240" w:lineRule="auto"/>
    </w:pPr>
    <w:rPr>
      <w:rFonts w:ascii="Tahoma" w:hAnsi="Tahoma"/>
      <w:sz w:val="21"/>
    </w:rPr>
    <w:tblPr>
      <w:tblBorders>
        <w:bottom w:val="single" w:sz="4" w:space="0" w:color="808080" w:themeColor="background1" w:themeShade="80"/>
        <w:insideH w:val="single" w:sz="4" w:space="0" w:color="A6A6A6" w:themeColor="background1" w:themeShade="A6"/>
        <w:insideV w:val="single" w:sz="4" w:space="0" w:color="A6A6A6" w:themeColor="background1" w:themeShade="A6"/>
      </w:tblBorders>
    </w:tblPr>
    <w:tblStylePr w:type="firstRow">
      <w:pPr>
        <w:wordWrap/>
        <w:spacing w:afterLines="0" w:afterAutospacing="0" w:line="240" w:lineRule="atLeast"/>
      </w:pPr>
      <w:rPr>
        <w:rFonts w:ascii="Tahoma" w:hAnsi="Tahoma"/>
        <w:b/>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l2br w:val="nil"/>
          <w:tr2bl w:val="nil"/>
        </w:tcBorders>
        <w:shd w:val="clear" w:color="auto" w:fill="589199"/>
      </w:tcPr>
    </w:tblStylePr>
  </w:style>
  <w:style w:type="table" w:styleId="TableGrid">
    <w:name w:val="Table Grid"/>
    <w:basedOn w:val="TableNormal"/>
    <w:uiPriority w:val="39"/>
    <w:rsid w:val="000A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B65E59"/>
    <w:pPr>
      <w:ind w:left="720"/>
      <w:contextualSpacing/>
    </w:pPr>
  </w:style>
  <w:style w:type="paragraph" w:customStyle="1" w:styleId="obullet2">
    <w:name w:val="o bullet 2"/>
    <w:basedOn w:val="BodyText"/>
    <w:uiPriority w:val="14"/>
    <w:qFormat/>
    <w:rsid w:val="000A22CD"/>
    <w:pPr>
      <w:numPr>
        <w:ilvl w:val="1"/>
        <w:numId w:val="11"/>
      </w:numPr>
      <w:spacing w:after="120"/>
    </w:pPr>
  </w:style>
  <w:style w:type="character" w:customStyle="1" w:styleId="Heading7Char">
    <w:name w:val="Heading 7 Char"/>
    <w:aliases w:val="Appendix Char"/>
    <w:basedOn w:val="DefaultParagraphFont"/>
    <w:link w:val="Heading7"/>
    <w:uiPriority w:val="29"/>
    <w:rsid w:val="000A22CD"/>
    <w:rPr>
      <w:rFonts w:ascii="Tahoma" w:eastAsiaTheme="majorEastAsia" w:hAnsi="Tahoma" w:cstheme="majorBidi"/>
      <w:iCs/>
      <w:color w:val="FFFFFF" w:themeColor="background1"/>
      <w:sz w:val="42"/>
      <w:lang w:val="en-NZ"/>
    </w:rPr>
  </w:style>
  <w:style w:type="paragraph" w:customStyle="1" w:styleId="TableTxtIndent">
    <w:name w:val="TableTxt Indent"/>
    <w:basedOn w:val="BodyText"/>
    <w:uiPriority w:val="17"/>
    <w:qFormat/>
    <w:rsid w:val="003B0A10"/>
    <w:pPr>
      <w:ind w:left="318"/>
    </w:pPr>
  </w:style>
  <w:style w:type="paragraph" w:styleId="BalloonText">
    <w:name w:val="Balloon Text"/>
    <w:basedOn w:val="Normal"/>
    <w:link w:val="BalloonTextChar"/>
    <w:uiPriority w:val="99"/>
    <w:semiHidden/>
    <w:rsid w:val="00D81AD3"/>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81AD3"/>
    <w:rPr>
      <w:rFonts w:ascii="Tahoma" w:hAnsi="Tahoma" w:cs="Tahoma"/>
      <w:sz w:val="16"/>
      <w:szCs w:val="16"/>
      <w:lang w:val="en-NZ"/>
    </w:rPr>
  </w:style>
  <w:style w:type="paragraph" w:customStyle="1" w:styleId="TableHeading">
    <w:name w:val="Table Heading"/>
    <w:basedOn w:val="BodyText"/>
    <w:uiPriority w:val="19"/>
    <w:qFormat/>
    <w:rsid w:val="000A22CD"/>
    <w:pPr>
      <w:keepNext/>
      <w:spacing w:before="57" w:after="57"/>
    </w:pPr>
    <w:rPr>
      <w:b/>
      <w:sz w:val="19"/>
    </w:rPr>
  </w:style>
  <w:style w:type="paragraph" w:customStyle="1" w:styleId="TableNotes">
    <w:name w:val="Table Notes"/>
    <w:basedOn w:val="Normal"/>
    <w:autoRedefine/>
    <w:uiPriority w:val="17"/>
    <w:qFormat/>
    <w:rsid w:val="00891159"/>
    <w:pPr>
      <w:numPr>
        <w:numId w:val="3"/>
      </w:numPr>
      <w:ind w:left="425" w:hanging="425"/>
    </w:pPr>
    <w:rPr>
      <w:sz w:val="19"/>
    </w:rPr>
  </w:style>
  <w:style w:type="paragraph" w:styleId="Header">
    <w:name w:val="header"/>
    <w:basedOn w:val="Normal"/>
    <w:link w:val="HeaderChar"/>
    <w:uiPriority w:val="99"/>
    <w:rsid w:val="000A22CD"/>
    <w:pPr>
      <w:tabs>
        <w:tab w:val="center" w:pos="4513"/>
        <w:tab w:val="right" w:pos="9026"/>
      </w:tabs>
      <w:spacing w:line="280" w:lineRule="atLeast"/>
    </w:pPr>
    <w:rPr>
      <w:color w:val="7F7F7F" w:themeColor="text1" w:themeTint="80"/>
      <w:sz w:val="16"/>
    </w:rPr>
  </w:style>
  <w:style w:type="character" w:customStyle="1" w:styleId="HeaderChar">
    <w:name w:val="Header Char"/>
    <w:basedOn w:val="DefaultParagraphFont"/>
    <w:link w:val="Header"/>
    <w:uiPriority w:val="99"/>
    <w:rsid w:val="000A22CD"/>
    <w:rPr>
      <w:rFonts w:ascii="Tahoma" w:hAnsi="Tahoma"/>
      <w:color w:val="7F7F7F" w:themeColor="text1" w:themeTint="80"/>
      <w:sz w:val="16"/>
      <w:lang w:val="en-NZ"/>
    </w:rPr>
  </w:style>
  <w:style w:type="paragraph" w:styleId="Footer">
    <w:name w:val="footer"/>
    <w:basedOn w:val="Normal"/>
    <w:link w:val="FooterChar"/>
    <w:uiPriority w:val="99"/>
    <w:rsid w:val="000A22CD"/>
    <w:pPr>
      <w:pBdr>
        <w:bottom w:val="single" w:sz="8" w:space="1" w:color="589199"/>
      </w:pBdr>
      <w:tabs>
        <w:tab w:val="center" w:pos="4513"/>
        <w:tab w:val="right" w:pos="9026"/>
      </w:tabs>
      <w:spacing w:line="280" w:lineRule="atLeast"/>
      <w:jc w:val="right"/>
    </w:pPr>
    <w:rPr>
      <w:sz w:val="16"/>
    </w:rPr>
  </w:style>
  <w:style w:type="character" w:customStyle="1" w:styleId="FooterChar">
    <w:name w:val="Footer Char"/>
    <w:basedOn w:val="DefaultParagraphFont"/>
    <w:link w:val="Footer"/>
    <w:uiPriority w:val="99"/>
    <w:rsid w:val="000A22CD"/>
    <w:rPr>
      <w:rFonts w:ascii="Tahoma" w:hAnsi="Tahoma"/>
      <w:sz w:val="16"/>
      <w:lang w:val="en-NZ"/>
    </w:rPr>
  </w:style>
  <w:style w:type="paragraph" w:customStyle="1" w:styleId="Quotation">
    <w:name w:val="Quotation"/>
    <w:basedOn w:val="BodyText"/>
    <w:uiPriority w:val="4"/>
    <w:qFormat/>
    <w:rsid w:val="000A22CD"/>
    <w:pPr>
      <w:spacing w:after="120"/>
      <w:ind w:left="851" w:right="567"/>
    </w:pPr>
    <w:rPr>
      <w:sz w:val="19"/>
    </w:rPr>
  </w:style>
  <w:style w:type="paragraph" w:styleId="FootnoteText">
    <w:name w:val="footnote text"/>
    <w:basedOn w:val="Normal"/>
    <w:link w:val="FootnoteTextChar"/>
    <w:uiPriority w:val="99"/>
    <w:semiHidden/>
    <w:rsid w:val="000A22CD"/>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99"/>
    <w:semiHidden/>
    <w:rsid w:val="000A22CD"/>
    <w:rPr>
      <w:rFonts w:ascii="Tahoma" w:hAnsi="Tahoma"/>
      <w:color w:val="589199"/>
      <w:sz w:val="16"/>
      <w:szCs w:val="20"/>
      <w:lang w:val="en-NZ"/>
    </w:rPr>
  </w:style>
  <w:style w:type="character" w:styleId="FootnoteReference">
    <w:name w:val="footnote reference"/>
    <w:basedOn w:val="DefaultParagraphFont"/>
    <w:uiPriority w:val="99"/>
    <w:semiHidden/>
    <w:rsid w:val="000A22CD"/>
    <w:rPr>
      <w:vertAlign w:val="superscript"/>
    </w:rPr>
  </w:style>
  <w:style w:type="character" w:customStyle="1" w:styleId="Heading8Char">
    <w:name w:val="Heading 8 Char"/>
    <w:aliases w:val="Non TOC 1 Char"/>
    <w:basedOn w:val="DefaultParagraphFont"/>
    <w:link w:val="Heading8"/>
    <w:uiPriority w:val="9"/>
    <w:rsid w:val="000A22CD"/>
    <w:rPr>
      <w:rFonts w:ascii="Tahoma" w:eastAsiaTheme="majorEastAsia" w:hAnsi="Tahoma" w:cstheme="majorBidi"/>
      <w:noProof/>
      <w:color w:val="FFFFFF" w:themeColor="background1"/>
      <w:sz w:val="42"/>
      <w:szCs w:val="20"/>
      <w:lang w:val="en-NZ"/>
    </w:rPr>
  </w:style>
  <w:style w:type="character" w:customStyle="1" w:styleId="Heading9Char">
    <w:name w:val="Heading 9 Char"/>
    <w:basedOn w:val="DefaultParagraphFont"/>
    <w:link w:val="Heading9"/>
    <w:uiPriority w:val="9"/>
    <w:rsid w:val="000A22CD"/>
    <w:rPr>
      <w:rFonts w:ascii="Tahoma" w:eastAsiaTheme="majorEastAsia" w:hAnsi="Tahoma" w:cstheme="majorBidi"/>
      <w:iCs/>
      <w:color w:val="404040" w:themeColor="text1" w:themeTint="BF"/>
      <w:sz w:val="21"/>
      <w:szCs w:val="20"/>
      <w:lang w:val="en-NZ"/>
    </w:rPr>
  </w:style>
  <w:style w:type="paragraph" w:customStyle="1" w:styleId="ZHeadingCap">
    <w:name w:val="Z_Heading Cap"/>
    <w:basedOn w:val="Normal"/>
    <w:next w:val="BodyText"/>
    <w:uiPriority w:val="99"/>
    <w:semiHidden/>
    <w:rsid w:val="000A22CD"/>
    <w:pPr>
      <w:spacing w:before="120"/>
    </w:pPr>
    <w:rPr>
      <w:caps/>
      <w:color w:val="589199"/>
      <w:sz w:val="18"/>
    </w:rPr>
  </w:style>
  <w:style w:type="paragraph" w:customStyle="1" w:styleId="ZReportName">
    <w:name w:val="Z_Report Name"/>
    <w:basedOn w:val="Normal"/>
    <w:next w:val="Heading2"/>
    <w:uiPriority w:val="99"/>
    <w:semiHidden/>
    <w:rsid w:val="000A22CD"/>
    <w:rPr>
      <w:color w:val="589199"/>
      <w:sz w:val="42"/>
    </w:rPr>
  </w:style>
  <w:style w:type="paragraph" w:customStyle="1" w:styleId="ZPaperTypewhite">
    <w:name w:val="Z_Paper Type (white)"/>
    <w:basedOn w:val="Normal"/>
    <w:uiPriority w:val="99"/>
    <w:semiHidden/>
    <w:qFormat/>
    <w:rsid w:val="000A22CD"/>
    <w:rPr>
      <w:caps/>
      <w:color w:val="FFFFFF" w:themeColor="background1"/>
      <w:sz w:val="19"/>
    </w:rPr>
  </w:style>
  <w:style w:type="table" w:customStyle="1" w:styleId="TableGridLight1">
    <w:name w:val="Table Grid Light1"/>
    <w:basedOn w:val="TableNormal"/>
    <w:uiPriority w:val="40"/>
    <w:rsid w:val="009A1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A22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A22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rsid w:val="000E2F67"/>
    <w:rPr>
      <w:i/>
      <w:iCs/>
      <w:color w:val="404040" w:themeColor="text1" w:themeTint="BF"/>
    </w:rPr>
  </w:style>
  <w:style w:type="paragraph" w:styleId="TOCHeading">
    <w:name w:val="TOC Heading"/>
    <w:basedOn w:val="Heading1"/>
    <w:next w:val="Normal"/>
    <w:uiPriority w:val="39"/>
    <w:unhideWhenUsed/>
    <w:rsid w:val="003F07B2"/>
    <w:pPr>
      <w:spacing w:before="240" w:after="0" w:line="259" w:lineRule="auto"/>
      <w:outlineLvl w:val="9"/>
    </w:pPr>
    <w:rPr>
      <w:rFonts w:asciiTheme="majorHAnsi" w:hAnsiTheme="majorHAnsi"/>
      <w:noProof w:val="0"/>
      <w:color w:val="2E74B5" w:themeColor="accent1" w:themeShade="BF"/>
      <w:sz w:val="32"/>
      <w:lang w:val="en-US"/>
    </w:rPr>
  </w:style>
  <w:style w:type="paragraph" w:styleId="TOC1">
    <w:name w:val="toc 1"/>
    <w:basedOn w:val="Normal"/>
    <w:next w:val="Normal"/>
    <w:uiPriority w:val="39"/>
    <w:rsid w:val="000A22CD"/>
    <w:pPr>
      <w:tabs>
        <w:tab w:val="right" w:pos="9072"/>
      </w:tabs>
      <w:spacing w:after="100"/>
      <w:ind w:left="2410" w:right="1134" w:hanging="425"/>
    </w:pPr>
  </w:style>
  <w:style w:type="character" w:styleId="Hyperlink">
    <w:name w:val="Hyperlink"/>
    <w:basedOn w:val="DefaultParagraphFont"/>
    <w:uiPriority w:val="99"/>
    <w:rsid w:val="000A22CD"/>
    <w:rPr>
      <w:color w:val="58919C"/>
      <w:u w:val="single"/>
    </w:rPr>
  </w:style>
  <w:style w:type="paragraph" w:styleId="TOC2">
    <w:name w:val="toc 2"/>
    <w:basedOn w:val="Normal"/>
    <w:next w:val="Normal"/>
    <w:uiPriority w:val="39"/>
    <w:rsid w:val="000A22CD"/>
    <w:pPr>
      <w:tabs>
        <w:tab w:val="right" w:pos="9072"/>
      </w:tabs>
      <w:spacing w:after="100"/>
      <w:ind w:left="2977" w:right="1134" w:hanging="567"/>
    </w:pPr>
  </w:style>
  <w:style w:type="paragraph" w:styleId="TOC3">
    <w:name w:val="toc 3"/>
    <w:basedOn w:val="Normal"/>
    <w:next w:val="Normal"/>
    <w:autoRedefine/>
    <w:uiPriority w:val="39"/>
    <w:rsid w:val="000A22CD"/>
    <w:pPr>
      <w:tabs>
        <w:tab w:val="left" w:pos="4111"/>
        <w:tab w:val="right" w:pos="9072"/>
      </w:tabs>
      <w:spacing w:after="100"/>
      <w:ind w:left="2836" w:right="1134" w:hanging="851"/>
    </w:pPr>
  </w:style>
  <w:style w:type="paragraph" w:customStyle="1" w:styleId="Question">
    <w:name w:val="Question"/>
    <w:basedOn w:val="BodyText"/>
    <w:next w:val="BodyText"/>
    <w:uiPriority w:val="19"/>
    <w:qFormat/>
    <w:rsid w:val="000A22CD"/>
    <w:pPr>
      <w:keepLines/>
      <w:numPr>
        <w:numId w:val="4"/>
      </w:numPr>
      <w:pBdr>
        <w:top w:val="single" w:sz="4" w:space="6" w:color="589199"/>
        <w:left w:val="single" w:sz="4" w:space="4" w:color="589199"/>
        <w:bottom w:val="single" w:sz="4" w:space="6" w:color="589199"/>
        <w:right w:val="single" w:sz="4" w:space="4" w:color="589199"/>
      </w:pBdr>
      <w:shd w:val="clear" w:color="auto" w:fill="AACACE"/>
      <w:tabs>
        <w:tab w:val="clear" w:pos="709"/>
        <w:tab w:val="left" w:pos="822"/>
      </w:tabs>
      <w:spacing w:before="180" w:after="240" w:line="240" w:lineRule="auto"/>
      <w:ind w:left="822" w:right="113"/>
      <w:jc w:val="both"/>
    </w:pPr>
    <w:rPr>
      <w:rFonts w:eastAsia="Times New Roman" w:cs="Times New Roman"/>
      <w:i/>
      <w:sz w:val="22"/>
      <w:szCs w:val="24"/>
      <w:lang w:val="en-AU"/>
    </w:rPr>
  </w:style>
  <w:style w:type="character" w:styleId="CommentReference">
    <w:name w:val="annotation reference"/>
    <w:basedOn w:val="DefaultParagraphFont"/>
    <w:uiPriority w:val="99"/>
    <w:semiHidden/>
    <w:unhideWhenUsed/>
    <w:rsid w:val="00A235CC"/>
    <w:rPr>
      <w:sz w:val="16"/>
      <w:szCs w:val="16"/>
    </w:rPr>
  </w:style>
  <w:style w:type="paragraph" w:styleId="CommentText">
    <w:name w:val="annotation text"/>
    <w:basedOn w:val="Normal"/>
    <w:link w:val="CommentTextChar"/>
    <w:uiPriority w:val="99"/>
    <w:unhideWhenUsed/>
    <w:rsid w:val="00A235CC"/>
    <w:pPr>
      <w:spacing w:line="240" w:lineRule="auto"/>
    </w:pPr>
    <w:rPr>
      <w:sz w:val="20"/>
      <w:szCs w:val="20"/>
    </w:rPr>
  </w:style>
  <w:style w:type="character" w:customStyle="1" w:styleId="CommentTextChar">
    <w:name w:val="Comment Text Char"/>
    <w:basedOn w:val="DefaultParagraphFont"/>
    <w:link w:val="CommentText"/>
    <w:uiPriority w:val="99"/>
    <w:rsid w:val="00A235CC"/>
    <w:rPr>
      <w:rFonts w:ascii="Tahoma" w:hAnsi="Tahoma"/>
      <w:sz w:val="20"/>
      <w:szCs w:val="20"/>
      <w:lang w:val="en-NZ"/>
    </w:rPr>
  </w:style>
  <w:style w:type="paragraph" w:styleId="CommentSubject">
    <w:name w:val="annotation subject"/>
    <w:basedOn w:val="CommentText"/>
    <w:next w:val="CommentText"/>
    <w:link w:val="CommentSubjectChar"/>
    <w:uiPriority w:val="99"/>
    <w:semiHidden/>
    <w:unhideWhenUsed/>
    <w:rsid w:val="00A235CC"/>
    <w:rPr>
      <w:b/>
      <w:bCs/>
    </w:rPr>
  </w:style>
  <w:style w:type="character" w:customStyle="1" w:styleId="CommentSubjectChar">
    <w:name w:val="Comment Subject Char"/>
    <w:basedOn w:val="CommentTextChar"/>
    <w:link w:val="CommentSubject"/>
    <w:uiPriority w:val="99"/>
    <w:semiHidden/>
    <w:rsid w:val="00A235CC"/>
    <w:rPr>
      <w:rFonts w:ascii="Tahoma" w:hAnsi="Tahoma"/>
      <w:b/>
      <w:bCs/>
      <w:sz w:val="20"/>
      <w:szCs w:val="20"/>
      <w:lang w:val="en-NZ"/>
    </w:rPr>
  </w:style>
  <w:style w:type="paragraph" w:styleId="TOC4">
    <w:name w:val="toc 4"/>
    <w:basedOn w:val="Normal"/>
    <w:next w:val="Normal"/>
    <w:autoRedefine/>
    <w:uiPriority w:val="39"/>
    <w:rsid w:val="000A22CD"/>
    <w:pPr>
      <w:tabs>
        <w:tab w:val="right" w:pos="9072"/>
      </w:tabs>
      <w:spacing w:after="100"/>
      <w:ind w:left="1985" w:right="1134"/>
    </w:pPr>
  </w:style>
  <w:style w:type="paragraph" w:styleId="TOC5">
    <w:name w:val="toc 5"/>
    <w:basedOn w:val="TOC2"/>
    <w:next w:val="Normal"/>
    <w:autoRedefine/>
    <w:uiPriority w:val="39"/>
    <w:rsid w:val="000A22CD"/>
  </w:style>
  <w:style w:type="paragraph" w:styleId="TOC6">
    <w:name w:val="toc 6"/>
    <w:basedOn w:val="TOC3"/>
    <w:next w:val="Normal"/>
    <w:autoRedefine/>
    <w:uiPriority w:val="39"/>
    <w:rsid w:val="000A22CD"/>
    <w:pPr>
      <w:tabs>
        <w:tab w:val="clear" w:pos="4111"/>
      </w:tabs>
    </w:pPr>
  </w:style>
  <w:style w:type="paragraph" w:styleId="TOC7">
    <w:name w:val="toc 7"/>
    <w:basedOn w:val="Normal"/>
    <w:next w:val="Normal"/>
    <w:autoRedefine/>
    <w:uiPriority w:val="39"/>
    <w:rsid w:val="000A22CD"/>
    <w:pPr>
      <w:spacing w:after="100"/>
      <w:ind w:left="1260"/>
    </w:pPr>
  </w:style>
  <w:style w:type="paragraph" w:customStyle="1" w:styleId="AppA1">
    <w:name w:val="App A.1"/>
    <w:basedOn w:val="Heading5"/>
    <w:next w:val="BodyText"/>
    <w:uiPriority w:val="30"/>
    <w:rsid w:val="000A22CD"/>
    <w:pPr>
      <w:keepLines/>
      <w:numPr>
        <w:numId w:val="10"/>
      </w:numPr>
      <w:outlineLvl w:val="9"/>
    </w:pPr>
    <w:rPr>
      <w:color w:val="auto"/>
    </w:rPr>
  </w:style>
  <w:style w:type="numbering" w:customStyle="1" w:styleId="GICAppendix">
    <w:name w:val="GIC Appendix"/>
    <w:basedOn w:val="NoList"/>
    <w:uiPriority w:val="99"/>
    <w:rsid w:val="00464E90"/>
    <w:pPr>
      <w:numPr>
        <w:numId w:val="9"/>
      </w:numPr>
    </w:pPr>
  </w:style>
  <w:style w:type="paragraph" w:customStyle="1" w:styleId="AppA11">
    <w:name w:val="App A.1.1"/>
    <w:basedOn w:val="Heading6"/>
    <w:next w:val="BodyText"/>
    <w:uiPriority w:val="30"/>
    <w:rsid w:val="000A22CD"/>
    <w:pPr>
      <w:numPr>
        <w:numId w:val="10"/>
      </w:numPr>
      <w:outlineLvl w:val="9"/>
    </w:pPr>
  </w:style>
  <w:style w:type="paragraph" w:styleId="Revision">
    <w:name w:val="Revision"/>
    <w:hidden/>
    <w:uiPriority w:val="99"/>
    <w:semiHidden/>
    <w:rsid w:val="000A22CD"/>
    <w:pPr>
      <w:spacing w:after="0" w:line="240" w:lineRule="auto"/>
    </w:pPr>
    <w:rPr>
      <w:rFonts w:ascii="Tahoma" w:hAnsi="Tahoma"/>
      <w:sz w:val="21"/>
      <w:lang w:val="en-NZ"/>
    </w:rPr>
  </w:style>
  <w:style w:type="paragraph" w:customStyle="1" w:styleId="NonTOC2">
    <w:name w:val="Non TOC 2"/>
    <w:basedOn w:val="Heading2"/>
    <w:next w:val="BodyText"/>
    <w:uiPriority w:val="17"/>
    <w:rsid w:val="000A22CD"/>
    <w:pPr>
      <w:outlineLvl w:val="9"/>
    </w:pPr>
  </w:style>
  <w:style w:type="numbering" w:customStyle="1" w:styleId="GICAlphaList">
    <w:name w:val="GIC Alpha List"/>
    <w:basedOn w:val="NoList"/>
    <w:uiPriority w:val="99"/>
    <w:rsid w:val="002B1EF4"/>
    <w:pPr>
      <w:numPr>
        <w:numId w:val="5"/>
      </w:numPr>
    </w:pPr>
  </w:style>
  <w:style w:type="numbering" w:customStyle="1" w:styleId="GICNumList">
    <w:name w:val="GIC Num List"/>
    <w:basedOn w:val="NoList"/>
    <w:uiPriority w:val="99"/>
    <w:rsid w:val="003A3CD7"/>
    <w:pPr>
      <w:numPr>
        <w:numId w:val="6"/>
      </w:numPr>
    </w:pPr>
  </w:style>
  <w:style w:type="paragraph" w:customStyle="1" w:styleId="NonTOC3">
    <w:name w:val="Non TOC 3"/>
    <w:basedOn w:val="Heading3"/>
    <w:next w:val="BodyText"/>
    <w:uiPriority w:val="17"/>
    <w:rsid w:val="000A22CD"/>
    <w:pPr>
      <w:outlineLvl w:val="9"/>
    </w:pPr>
  </w:style>
  <w:style w:type="paragraph" w:styleId="Bibliography">
    <w:name w:val="Bibliography"/>
    <w:basedOn w:val="Normal"/>
    <w:next w:val="Normal"/>
    <w:uiPriority w:val="99"/>
    <w:semiHidden/>
    <w:rsid w:val="000A22CD"/>
  </w:style>
  <w:style w:type="paragraph" w:customStyle="1" w:styleId="zFooterOddLandscape">
    <w:name w:val="z_Footer Odd Landscape"/>
    <w:basedOn w:val="zFooterOddPortrait"/>
    <w:uiPriority w:val="99"/>
    <w:rsid w:val="000A22CD"/>
    <w:pPr>
      <w:tabs>
        <w:tab w:val="clear" w:pos="4513"/>
        <w:tab w:val="clear" w:pos="9026"/>
      </w:tabs>
    </w:pPr>
  </w:style>
  <w:style w:type="paragraph" w:customStyle="1" w:styleId="zFooterEvenLandscape">
    <w:name w:val="z_Footer Even Landscape"/>
    <w:basedOn w:val="zFooterEvenPortrait"/>
    <w:uiPriority w:val="99"/>
    <w:rsid w:val="000A22CD"/>
  </w:style>
  <w:style w:type="paragraph" w:customStyle="1" w:styleId="zFooterOddPortrait">
    <w:name w:val="z_Footer Odd Portrait"/>
    <w:basedOn w:val="Normal"/>
    <w:uiPriority w:val="99"/>
    <w:rsid w:val="000A22CD"/>
    <w:pPr>
      <w:pBdr>
        <w:bottom w:val="single" w:sz="8" w:space="1" w:color="589199"/>
      </w:pBdr>
      <w:tabs>
        <w:tab w:val="center" w:pos="4513"/>
        <w:tab w:val="right" w:pos="9026"/>
      </w:tabs>
      <w:spacing w:line="280" w:lineRule="atLeast"/>
      <w:jc w:val="right"/>
    </w:pPr>
    <w:rPr>
      <w:rFonts w:cs="Tahoma"/>
      <w:sz w:val="16"/>
    </w:rPr>
  </w:style>
  <w:style w:type="paragraph" w:customStyle="1" w:styleId="zFooterEvenPortrait">
    <w:name w:val="z_Footer Even Portrait"/>
    <w:basedOn w:val="Normal"/>
    <w:uiPriority w:val="99"/>
    <w:rsid w:val="000A22CD"/>
    <w:pPr>
      <w:pBdr>
        <w:bottom w:val="single" w:sz="8" w:space="1" w:color="589199"/>
      </w:pBdr>
      <w:tabs>
        <w:tab w:val="center" w:pos="4513"/>
        <w:tab w:val="right" w:pos="9026"/>
      </w:tabs>
      <w:spacing w:line="280" w:lineRule="atLeast"/>
    </w:pPr>
    <w:rPr>
      <w:rFonts w:cs="Tahoma"/>
      <w:sz w:val="16"/>
    </w:rPr>
  </w:style>
  <w:style w:type="paragraph" w:customStyle="1" w:styleId="zFiller">
    <w:name w:val="z_Filler"/>
    <w:basedOn w:val="Normal"/>
    <w:uiPriority w:val="99"/>
    <w:rsid w:val="000A22CD"/>
    <w:pPr>
      <w:spacing w:before="960" w:after="1440"/>
    </w:pPr>
  </w:style>
  <w:style w:type="paragraph" w:customStyle="1" w:styleId="WhiteBullets">
    <w:name w:val="White Bullets"/>
    <w:basedOn w:val="Normal"/>
    <w:uiPriority w:val="99"/>
    <w:rsid w:val="000A22CD"/>
    <w:pPr>
      <w:numPr>
        <w:numId w:val="7"/>
      </w:numPr>
      <w:spacing w:after="120" w:line="280" w:lineRule="atLeast"/>
      <w:ind w:left="340" w:hanging="340"/>
    </w:pPr>
    <w:rPr>
      <w:color w:val="FFFFFF" w:themeColor="background1"/>
    </w:rPr>
  </w:style>
  <w:style w:type="paragraph" w:customStyle="1" w:styleId="Whitebullets2ndlevl">
    <w:name w:val="White bullets 2nd levl"/>
    <w:basedOn w:val="Normal"/>
    <w:uiPriority w:val="99"/>
    <w:rsid w:val="000A22CD"/>
    <w:pPr>
      <w:numPr>
        <w:numId w:val="8"/>
      </w:numPr>
      <w:spacing w:after="113"/>
      <w:ind w:left="680" w:hanging="340"/>
      <w:contextualSpacing/>
    </w:pPr>
    <w:rPr>
      <w:rFonts w:cs="Tahoma"/>
      <w:color w:val="FFFFFF" w:themeColor="background1"/>
      <w:szCs w:val="20"/>
      <w:lang w:eastAsia="en-GB"/>
    </w:rPr>
  </w:style>
  <w:style w:type="paragraph" w:styleId="NormalWeb">
    <w:name w:val="Normal (Web)"/>
    <w:basedOn w:val="Normal"/>
    <w:uiPriority w:val="99"/>
    <w:semiHidden/>
    <w:unhideWhenUsed/>
    <w:rsid w:val="0098301F"/>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TOAHeading">
    <w:name w:val="toa heading"/>
    <w:basedOn w:val="Normal"/>
    <w:next w:val="Normal"/>
    <w:uiPriority w:val="99"/>
    <w:semiHidden/>
    <w:unhideWhenUsed/>
    <w:rsid w:val="00762E9D"/>
    <w:pPr>
      <w:tabs>
        <w:tab w:val="left" w:pos="425"/>
      </w:tabs>
      <w:spacing w:before="120"/>
    </w:pPr>
    <w:rPr>
      <w:rFonts w:asciiTheme="majorHAnsi" w:eastAsiaTheme="majorEastAsia" w:hAnsiTheme="majorHAnsi" w:cstheme="majorBidi"/>
      <w:b/>
      <w:bCs/>
      <w:sz w:val="24"/>
      <w:szCs w:val="24"/>
    </w:rPr>
  </w:style>
  <w:style w:type="table" w:customStyle="1" w:styleId="GAS">
    <w:name w:val="GAS"/>
    <w:basedOn w:val="TableNormal"/>
    <w:next w:val="GridTable4-Accent1"/>
    <w:uiPriority w:val="49"/>
    <w:rsid w:val="000A22CD"/>
    <w:pPr>
      <w:spacing w:before="100" w:beforeAutospacing="1" w:after="100" w:afterAutospacing="1" w:line="240" w:lineRule="auto"/>
    </w:pPr>
    <w:rPr>
      <w:sz w:val="19"/>
    </w:rPr>
    <w:tblPr>
      <w:tblStyleRowBandSize w:val="1"/>
      <w:tblStyleColBandSize w:val="1"/>
      <w:tblBorders>
        <w:top w:val="single" w:sz="4" w:space="0" w:color="589199"/>
        <w:bottom w:val="single" w:sz="4" w:space="0" w:color="589199"/>
        <w:insideH w:val="single" w:sz="4" w:space="0" w:color="589199"/>
        <w:insideV w:val="single" w:sz="4" w:space="0" w:color="589199"/>
      </w:tblBorders>
      <w:tblCellMar>
        <w:top w:w="113" w:type="dxa"/>
        <w:bottom w:w="113" w:type="dxa"/>
      </w:tblCellMar>
    </w:tblPr>
    <w:tblStylePr w:type="firstRow">
      <w:rPr>
        <w:b w:val="0"/>
        <w:bCs/>
        <w:color w:val="FFFFFF"/>
      </w:rPr>
      <w:tblPr/>
      <w:trPr>
        <w:tblHeader/>
      </w:trPr>
      <w:tcPr>
        <w:tcBorders>
          <w:top w:val="single" w:sz="4" w:space="0" w:color="589199"/>
          <w:left w:val="single" w:sz="4" w:space="0" w:color="589199"/>
          <w:bottom w:val="single" w:sz="4" w:space="0" w:color="589199"/>
          <w:right w:val="single" w:sz="4" w:space="0" w:color="589199"/>
          <w:insideH w:val="nil"/>
          <w:insideV w:val="nil"/>
        </w:tcBorders>
        <w:shd w:val="clear" w:color="auto" w:fill="589199"/>
      </w:tcPr>
    </w:tblStylePr>
    <w:tblStylePr w:type="lastRow">
      <w:rPr>
        <w:b/>
        <w:bCs/>
      </w:rPr>
      <w:tblPr/>
      <w:tcPr>
        <w:tcBorders>
          <w:top w:val="double" w:sz="4" w:space="0" w:color="589199"/>
        </w:tcBorders>
      </w:tcPr>
    </w:tblStylePr>
    <w:tblStylePr w:type="firstCol">
      <w:rPr>
        <w:b/>
        <w:bCs/>
      </w:rPr>
    </w:tblStylePr>
    <w:tblStylePr w:type="lastCol">
      <w:rPr>
        <w:b/>
        <w:bCs/>
      </w:rPr>
    </w:tblStylePr>
    <w:tblStylePr w:type="band1Vert">
      <w:tblPr/>
      <w:tcPr>
        <w:shd w:val="clear" w:color="auto" w:fill="DCE9EB"/>
      </w:tcPr>
    </w:tblStylePr>
    <w:tblStylePr w:type="band1Horz">
      <w:tblPr/>
      <w:tcPr>
        <w:shd w:val="clear" w:color="auto" w:fill="DCE9EB"/>
      </w:tcPr>
    </w:tblStylePr>
  </w:style>
  <w:style w:type="table" w:styleId="GridTable4-Accent1">
    <w:name w:val="Grid Table 4 Accent 1"/>
    <w:basedOn w:val="TableNormal"/>
    <w:uiPriority w:val="49"/>
    <w:rsid w:val="000A22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LISTAppendix">
    <w:name w:val="LIST Appendix"/>
    <w:basedOn w:val="NoList"/>
    <w:uiPriority w:val="99"/>
    <w:rsid w:val="000A22CD"/>
    <w:pPr>
      <w:numPr>
        <w:numId w:val="10"/>
      </w:numPr>
    </w:pPr>
  </w:style>
  <w:style w:type="numbering" w:customStyle="1" w:styleId="LISTBullets">
    <w:name w:val="LIST Bullets"/>
    <w:basedOn w:val="NoList"/>
    <w:uiPriority w:val="99"/>
    <w:rsid w:val="000A22CD"/>
    <w:pPr>
      <w:numPr>
        <w:numId w:val="11"/>
      </w:numPr>
    </w:pPr>
  </w:style>
  <w:style w:type="numbering" w:customStyle="1" w:styleId="LISTMainNumbering">
    <w:name w:val="LIST Main Numbering"/>
    <w:basedOn w:val="NoList"/>
    <w:uiPriority w:val="99"/>
    <w:rsid w:val="000A22CD"/>
    <w:pPr>
      <w:numPr>
        <w:numId w:val="23"/>
      </w:numPr>
    </w:pPr>
  </w:style>
  <w:style w:type="numbering" w:customStyle="1" w:styleId="LISTTableBullets">
    <w:name w:val="LIST Table Bullets"/>
    <w:basedOn w:val="NoList"/>
    <w:uiPriority w:val="99"/>
    <w:rsid w:val="000A22CD"/>
    <w:pPr>
      <w:numPr>
        <w:numId w:val="12"/>
      </w:numPr>
    </w:pPr>
  </w:style>
  <w:style w:type="numbering" w:customStyle="1" w:styleId="LISTTablenotes">
    <w:name w:val="LIST Table notes"/>
    <w:basedOn w:val="NoList"/>
    <w:uiPriority w:val="99"/>
    <w:rsid w:val="000A22CD"/>
    <w:pPr>
      <w:numPr>
        <w:numId w:val="13"/>
      </w:numPr>
    </w:pPr>
  </w:style>
  <w:style w:type="numbering" w:customStyle="1" w:styleId="LISTTableNumbering">
    <w:name w:val="LIST Table Numbering"/>
    <w:basedOn w:val="NoList"/>
    <w:uiPriority w:val="99"/>
    <w:rsid w:val="000A22CD"/>
    <w:pPr>
      <w:numPr>
        <w:numId w:val="14"/>
      </w:numPr>
    </w:pPr>
  </w:style>
  <w:style w:type="paragraph" w:customStyle="1" w:styleId="TableBodyText">
    <w:name w:val="Table Body Text"/>
    <w:basedOn w:val="BodyText"/>
    <w:uiPriority w:val="20"/>
    <w:qFormat/>
    <w:rsid w:val="000A22CD"/>
    <w:pPr>
      <w:spacing w:after="120"/>
    </w:pPr>
    <w:rPr>
      <w:sz w:val="19"/>
      <w:lang w:val="en-US"/>
    </w:rPr>
  </w:style>
  <w:style w:type="paragraph" w:customStyle="1" w:styleId="TableBodyTextIndent">
    <w:name w:val="Table Body Text Indent"/>
    <w:basedOn w:val="TableBodyText"/>
    <w:uiPriority w:val="20"/>
    <w:rsid w:val="000A22CD"/>
    <w:pPr>
      <w:ind w:left="340"/>
    </w:pPr>
  </w:style>
  <w:style w:type="paragraph" w:customStyle="1" w:styleId="TableBullets">
    <w:name w:val="Table Bullets"/>
    <w:basedOn w:val="TableBodyText"/>
    <w:uiPriority w:val="20"/>
    <w:qFormat/>
    <w:rsid w:val="000A22CD"/>
    <w:pPr>
      <w:numPr>
        <w:numId w:val="12"/>
      </w:numPr>
    </w:pPr>
  </w:style>
  <w:style w:type="paragraph" w:customStyle="1" w:styleId="Tablenotes0">
    <w:name w:val="Table notes"/>
    <w:basedOn w:val="BodyText"/>
    <w:uiPriority w:val="21"/>
    <w:rsid w:val="000A22CD"/>
    <w:pPr>
      <w:numPr>
        <w:numId w:val="13"/>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20"/>
    <w:qFormat/>
    <w:rsid w:val="000A22CD"/>
    <w:pPr>
      <w:numPr>
        <w:numId w:val="14"/>
      </w:numPr>
    </w:pPr>
  </w:style>
  <w:style w:type="paragraph" w:customStyle="1" w:styleId="TableSource">
    <w:name w:val="Table Source"/>
    <w:basedOn w:val="BodyText"/>
    <w:uiPriority w:val="21"/>
    <w:rsid w:val="000A22CD"/>
    <w:pPr>
      <w:tabs>
        <w:tab w:val="left" w:pos="1134"/>
      </w:tabs>
      <w:spacing w:after="240" w:line="320" w:lineRule="atLeast"/>
      <w:ind w:left="1134" w:hanging="1134"/>
    </w:pPr>
    <w:rPr>
      <w:rFonts w:eastAsia="Times New Roman" w:cs="Times New Roman"/>
      <w:sz w:val="18"/>
      <w:szCs w:val="20"/>
      <w:lang w:eastAsia="en-GB"/>
    </w:rPr>
  </w:style>
  <w:style w:type="paragraph" w:customStyle="1" w:styleId="zABC">
    <w:name w:val="z_ABC"/>
    <w:basedOn w:val="BodyText"/>
    <w:uiPriority w:val="99"/>
    <w:semiHidden/>
    <w:rsid w:val="000A22CD"/>
    <w:pPr>
      <w:numPr>
        <w:numId w:val="22"/>
      </w:numPr>
      <w:spacing w:after="120"/>
      <w:contextualSpacing/>
    </w:pPr>
  </w:style>
  <w:style w:type="paragraph" w:customStyle="1" w:styleId="zTitle">
    <w:name w:val="z_Title"/>
    <w:basedOn w:val="Normal"/>
    <w:uiPriority w:val="99"/>
    <w:semiHidden/>
    <w:rsid w:val="000A22CD"/>
    <w:pPr>
      <w:keepNext/>
      <w:keepLines/>
      <w:pBdr>
        <w:bottom w:val="single" w:sz="24" w:space="1" w:color="589199"/>
      </w:pBdr>
      <w:spacing w:before="227" w:after="170" w:line="240" w:lineRule="auto"/>
    </w:pPr>
    <w:rPr>
      <w:color w:val="589199"/>
      <w:sz w:val="42"/>
    </w:rPr>
  </w:style>
  <w:style w:type="paragraph" w:customStyle="1" w:styleId="RegsNormal">
    <w:name w:val="Regs_Normal"/>
    <w:basedOn w:val="BodyText"/>
    <w:uiPriority w:val="49"/>
    <w:rsid w:val="000A22CD"/>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49"/>
    <w:rsid w:val="000A22CD"/>
    <w:pPr>
      <w:spacing w:after="240" w:line="320" w:lineRule="atLeast"/>
    </w:pPr>
  </w:style>
  <w:style w:type="paragraph" w:customStyle="1" w:styleId="RegsDescription">
    <w:name w:val="Regs_Description"/>
    <w:basedOn w:val="RegsBodyText"/>
    <w:uiPriority w:val="49"/>
    <w:rsid w:val="000A22CD"/>
    <w:pPr>
      <w:ind w:left="0"/>
      <w:jc w:val="center"/>
    </w:pPr>
  </w:style>
  <w:style w:type="paragraph" w:customStyle="1" w:styleId="RegsFooter">
    <w:name w:val="Regs_Footer"/>
    <w:basedOn w:val="Footer"/>
    <w:uiPriority w:val="49"/>
    <w:rsid w:val="000A22C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49"/>
    <w:rsid w:val="000A22CD"/>
    <w:pPr>
      <w:keepNext/>
      <w:spacing w:after="480"/>
      <w:ind w:left="0"/>
      <w:jc w:val="center"/>
    </w:pPr>
    <w:rPr>
      <w:b/>
    </w:rPr>
  </w:style>
  <w:style w:type="paragraph" w:customStyle="1" w:styleId="RegsHeading2">
    <w:name w:val="Regs_Heading 2"/>
    <w:basedOn w:val="RegsBodyText"/>
    <w:next w:val="RegsBodyText"/>
    <w:uiPriority w:val="49"/>
    <w:rsid w:val="000A22CD"/>
    <w:pPr>
      <w:keepNext/>
      <w:spacing w:before="360" w:after="360"/>
      <w:ind w:left="0"/>
      <w:jc w:val="center"/>
    </w:pPr>
    <w:rPr>
      <w:b/>
      <w:i/>
    </w:rPr>
  </w:style>
  <w:style w:type="paragraph" w:customStyle="1" w:styleId="RegsHeading3">
    <w:name w:val="Regs_Heading 3"/>
    <w:basedOn w:val="Normal"/>
    <w:next w:val="Normal"/>
    <w:uiPriority w:val="49"/>
    <w:rsid w:val="000A22C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49"/>
    <w:rsid w:val="000A22CD"/>
    <w:pPr>
      <w:keepNext/>
      <w:numPr>
        <w:numId w:val="15"/>
      </w:numPr>
      <w:spacing w:before="240"/>
    </w:pPr>
    <w:rPr>
      <w:b/>
    </w:rPr>
  </w:style>
  <w:style w:type="paragraph" w:customStyle="1" w:styleId="RegsOutline1Text">
    <w:name w:val="Regs_Outline 1 Text"/>
    <w:basedOn w:val="RegsBodyText"/>
    <w:uiPriority w:val="49"/>
    <w:rsid w:val="000A22CD"/>
    <w:pPr>
      <w:numPr>
        <w:ilvl w:val="1"/>
        <w:numId w:val="15"/>
      </w:numPr>
    </w:pPr>
  </w:style>
  <w:style w:type="paragraph" w:customStyle="1" w:styleId="RegsPartheading">
    <w:name w:val="Regs_Part heading"/>
    <w:basedOn w:val="RegsBodyText"/>
    <w:next w:val="RegsHeading1"/>
    <w:uiPriority w:val="49"/>
    <w:rsid w:val="000A22CD"/>
    <w:pPr>
      <w:keepNext/>
      <w:numPr>
        <w:numId w:val="16"/>
      </w:numPr>
      <w:spacing w:before="240" w:after="480"/>
      <w:jc w:val="center"/>
    </w:pPr>
    <w:rPr>
      <w:b/>
    </w:rPr>
  </w:style>
  <w:style w:type="paragraph" w:customStyle="1" w:styleId="RegsTableBullet">
    <w:name w:val="Regs_Table Bullet"/>
    <w:basedOn w:val="Normal"/>
    <w:uiPriority w:val="49"/>
    <w:rsid w:val="000A22CD"/>
    <w:pPr>
      <w:numPr>
        <w:numId w:val="17"/>
      </w:numPr>
      <w:spacing w:line="280" w:lineRule="atLeast"/>
    </w:pPr>
    <w:rPr>
      <w:rFonts w:eastAsia="Times New Roman" w:cs="Times New Roman"/>
      <w:sz w:val="22"/>
      <w:szCs w:val="20"/>
      <w:lang w:eastAsia="en-GB"/>
    </w:rPr>
  </w:style>
  <w:style w:type="paragraph" w:customStyle="1" w:styleId="RegsTitle">
    <w:name w:val="Regs_Title"/>
    <w:basedOn w:val="Normal"/>
    <w:next w:val="Normal"/>
    <w:uiPriority w:val="49"/>
    <w:rsid w:val="000A22C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49"/>
    <w:rsid w:val="000A22C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49"/>
    <w:rsid w:val="000A22CD"/>
    <w:pPr>
      <w:spacing w:after="240" w:line="320" w:lineRule="atLeast"/>
    </w:pPr>
  </w:style>
  <w:style w:type="paragraph" w:customStyle="1" w:styleId="RulesDescription">
    <w:name w:val="Rules_Description"/>
    <w:basedOn w:val="RulesBodyText"/>
    <w:uiPriority w:val="49"/>
    <w:rsid w:val="000A22CD"/>
    <w:pPr>
      <w:ind w:left="0"/>
      <w:jc w:val="center"/>
    </w:pPr>
  </w:style>
  <w:style w:type="paragraph" w:customStyle="1" w:styleId="RulesHeader">
    <w:name w:val="Rules_Header"/>
    <w:basedOn w:val="RulesBodyText"/>
    <w:uiPriority w:val="49"/>
    <w:rsid w:val="000A22CD"/>
    <w:pPr>
      <w:ind w:left="0"/>
      <w:jc w:val="center"/>
    </w:pPr>
    <w:rPr>
      <w:b/>
      <w:caps/>
    </w:rPr>
  </w:style>
  <w:style w:type="paragraph" w:customStyle="1" w:styleId="RulesHeading1">
    <w:name w:val="Rules_Heading 1"/>
    <w:basedOn w:val="RulesBodyText"/>
    <w:next w:val="Normal"/>
    <w:uiPriority w:val="49"/>
    <w:rsid w:val="000A22CD"/>
    <w:pPr>
      <w:keepNext/>
      <w:spacing w:after="480"/>
      <w:ind w:left="0"/>
      <w:jc w:val="center"/>
    </w:pPr>
    <w:rPr>
      <w:b/>
    </w:rPr>
  </w:style>
  <w:style w:type="paragraph" w:customStyle="1" w:styleId="RulesHeading2">
    <w:name w:val="Rules_Heading 2"/>
    <w:basedOn w:val="Normal"/>
    <w:next w:val="Normal"/>
    <w:uiPriority w:val="49"/>
    <w:rsid w:val="000A22C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49"/>
    <w:rsid w:val="000A22CD"/>
    <w:pPr>
      <w:keepNext/>
      <w:spacing w:before="360" w:after="360"/>
      <w:ind w:left="0"/>
      <w:jc w:val="center"/>
    </w:pPr>
    <w:rPr>
      <w:i/>
    </w:rPr>
  </w:style>
  <w:style w:type="paragraph" w:customStyle="1" w:styleId="RulesOutline">
    <w:name w:val="Rules_Outline"/>
    <w:basedOn w:val="RulesBodyText"/>
    <w:next w:val="RulesBodyText"/>
    <w:uiPriority w:val="49"/>
    <w:rsid w:val="000A22CD"/>
    <w:pPr>
      <w:keepNext/>
      <w:numPr>
        <w:numId w:val="18"/>
      </w:numPr>
      <w:spacing w:before="240"/>
    </w:pPr>
    <w:rPr>
      <w:b/>
    </w:rPr>
  </w:style>
  <w:style w:type="paragraph" w:customStyle="1" w:styleId="RulesOutline1Text">
    <w:name w:val="Rules_Outline 1 Text"/>
    <w:basedOn w:val="RulesBodyText"/>
    <w:uiPriority w:val="49"/>
    <w:rsid w:val="000A22CD"/>
    <w:pPr>
      <w:numPr>
        <w:ilvl w:val="1"/>
        <w:numId w:val="18"/>
      </w:numPr>
    </w:pPr>
  </w:style>
  <w:style w:type="paragraph" w:customStyle="1" w:styleId="RulesPartheading">
    <w:name w:val="Rules_Part heading"/>
    <w:basedOn w:val="RulesBodyText"/>
    <w:next w:val="Normal"/>
    <w:uiPriority w:val="49"/>
    <w:rsid w:val="000A22CD"/>
    <w:pPr>
      <w:keepNext/>
      <w:numPr>
        <w:numId w:val="19"/>
      </w:numPr>
      <w:spacing w:before="240" w:after="480"/>
      <w:jc w:val="center"/>
    </w:pPr>
    <w:rPr>
      <w:b/>
    </w:rPr>
  </w:style>
  <w:style w:type="paragraph" w:customStyle="1" w:styleId="RulesTableBullet">
    <w:name w:val="Rules_Table Bullet"/>
    <w:basedOn w:val="RulesBodyText"/>
    <w:uiPriority w:val="49"/>
    <w:rsid w:val="000A22CD"/>
    <w:pPr>
      <w:numPr>
        <w:numId w:val="20"/>
      </w:numPr>
    </w:pPr>
  </w:style>
  <w:style w:type="paragraph" w:customStyle="1" w:styleId="RulesTitle">
    <w:name w:val="Rules_Title"/>
    <w:basedOn w:val="RulesBodyText"/>
    <w:next w:val="RulesDescription"/>
    <w:uiPriority w:val="49"/>
    <w:rsid w:val="000A22CD"/>
    <w:pPr>
      <w:spacing w:after="480"/>
      <w:ind w:left="0"/>
      <w:jc w:val="center"/>
    </w:pPr>
    <w:rPr>
      <w:b/>
      <w:caps/>
      <w:sz w:val="28"/>
      <w:szCs w:val="24"/>
    </w:rPr>
  </w:style>
  <w:style w:type="numbering" w:customStyle="1" w:styleId="LISTzABC">
    <w:name w:val="LIST z_ABC"/>
    <w:basedOn w:val="NoList"/>
    <w:uiPriority w:val="99"/>
    <w:rsid w:val="000A22CD"/>
    <w:pPr>
      <w:numPr>
        <w:numId w:val="21"/>
      </w:numPr>
    </w:pPr>
  </w:style>
  <w:style w:type="paragraph" w:customStyle="1" w:styleId="Glossary">
    <w:name w:val="Glossary"/>
    <w:basedOn w:val="BodyText"/>
    <w:uiPriority w:val="14"/>
    <w:semiHidden/>
    <w:rsid w:val="000A22CD"/>
    <w:pPr>
      <w:spacing w:after="120"/>
    </w:pPr>
    <w:rPr>
      <w:b/>
      <w:szCs w:val="24"/>
    </w:rPr>
  </w:style>
  <w:style w:type="paragraph" w:customStyle="1" w:styleId="zFooterPortrait">
    <w:name w:val="z_Footer Portrait"/>
    <w:basedOn w:val="zFooterOddPortrait"/>
    <w:uiPriority w:val="99"/>
    <w:semiHidden/>
    <w:rsid w:val="000A22CD"/>
  </w:style>
  <w:style w:type="numbering" w:customStyle="1" w:styleId="3LevelList">
    <w:name w:val="3 Level List"/>
    <w:basedOn w:val="NoList"/>
    <w:uiPriority w:val="99"/>
    <w:rsid w:val="000A22CD"/>
    <w:pPr>
      <w:numPr>
        <w:numId w:val="24"/>
      </w:numPr>
    </w:pPr>
  </w:style>
  <w:style w:type="paragraph" w:customStyle="1" w:styleId="NO1">
    <w:name w:val="NO1"/>
    <w:basedOn w:val="BodyText"/>
    <w:link w:val="NO1Char"/>
    <w:uiPriority w:val="9"/>
    <w:qFormat/>
    <w:rsid w:val="000A22CD"/>
    <w:pPr>
      <w:numPr>
        <w:numId w:val="24"/>
      </w:numPr>
      <w:spacing w:after="120"/>
    </w:pPr>
    <w:rPr>
      <w:lang w:val="en-US"/>
    </w:rPr>
  </w:style>
  <w:style w:type="character" w:customStyle="1" w:styleId="NO1Char">
    <w:name w:val="NO1 Char"/>
    <w:basedOn w:val="BodyTextChar"/>
    <w:link w:val="NO1"/>
    <w:uiPriority w:val="9"/>
    <w:rsid w:val="000A22CD"/>
    <w:rPr>
      <w:rFonts w:ascii="Tahoma" w:hAnsi="Tahoma"/>
      <w:sz w:val="21"/>
      <w:lang w:val="en-US"/>
    </w:rPr>
  </w:style>
  <w:style w:type="paragraph" w:customStyle="1" w:styleId="NO2">
    <w:name w:val="NO2"/>
    <w:basedOn w:val="BodyText"/>
    <w:link w:val="NO2Char"/>
    <w:uiPriority w:val="9"/>
    <w:qFormat/>
    <w:rsid w:val="000A22CD"/>
    <w:pPr>
      <w:numPr>
        <w:ilvl w:val="1"/>
        <w:numId w:val="24"/>
      </w:numPr>
      <w:spacing w:after="120"/>
    </w:pPr>
    <w:rPr>
      <w:lang w:val="en-US"/>
    </w:rPr>
  </w:style>
  <w:style w:type="character" w:customStyle="1" w:styleId="NO2Char">
    <w:name w:val="NO2 Char"/>
    <w:basedOn w:val="BodyTextChar"/>
    <w:link w:val="NO2"/>
    <w:uiPriority w:val="9"/>
    <w:rsid w:val="000A22CD"/>
    <w:rPr>
      <w:rFonts w:ascii="Tahoma" w:hAnsi="Tahoma"/>
      <w:sz w:val="21"/>
      <w:lang w:val="en-US"/>
    </w:rPr>
  </w:style>
  <w:style w:type="paragraph" w:customStyle="1" w:styleId="NO3">
    <w:name w:val="NO3"/>
    <w:basedOn w:val="BodyText"/>
    <w:link w:val="NO3Char"/>
    <w:uiPriority w:val="9"/>
    <w:qFormat/>
    <w:rsid w:val="000A22CD"/>
    <w:pPr>
      <w:numPr>
        <w:ilvl w:val="2"/>
        <w:numId w:val="24"/>
      </w:numPr>
      <w:spacing w:after="120"/>
    </w:pPr>
    <w:rPr>
      <w:lang w:val="en-US"/>
    </w:rPr>
  </w:style>
  <w:style w:type="character" w:customStyle="1" w:styleId="NO3Char">
    <w:name w:val="NO3 Char"/>
    <w:basedOn w:val="BodyTextChar"/>
    <w:link w:val="NO3"/>
    <w:uiPriority w:val="9"/>
    <w:rsid w:val="000A22CD"/>
    <w:rPr>
      <w:rFonts w:ascii="Tahoma" w:hAnsi="Tahoma"/>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LongReport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8F7C-6CC9-469E-8E65-455E1394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ADXLongReport140</Template>
  <TotalTime>1</TotalTime>
  <Pages>3</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Gas Industry Company Limited</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Options for revising collection of Wholesale Levy</dc:subject>
  <dc:creator>Ian Dempster</dc:creator>
  <cp:keywords/>
  <dc:description/>
  <cp:lastModifiedBy>Richard Hale</cp:lastModifiedBy>
  <cp:revision>2</cp:revision>
  <cp:lastPrinted>2016-09-13T22:06:00Z</cp:lastPrinted>
  <dcterms:created xsi:type="dcterms:W3CDTF">2016-10-18T04:09:00Z</dcterms:created>
  <dcterms:modified xsi:type="dcterms:W3CDTF">2016-10-18T04:09:00Z</dcterms:modified>
</cp:coreProperties>
</file>