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59" w:rsidRDefault="002F3A59" w:rsidP="002F3A59">
      <w:pPr>
        <w:pStyle w:val="Heading8"/>
      </w:pPr>
      <w:r>
        <w:t>Questions</w:t>
      </w:r>
    </w:p>
    <w:p w:rsidR="002F3A59" w:rsidRPr="00322702" w:rsidRDefault="002F3A59" w:rsidP="002F3A59">
      <w:pPr>
        <w:pStyle w:val="BodyText"/>
        <w:rPr>
          <w:rFonts w:cs="Tahoma"/>
          <w:b/>
        </w:rPr>
      </w:pPr>
      <w:r w:rsidRPr="00322702">
        <w:rPr>
          <w:rFonts w:cs="Tahoma"/>
          <w:b/>
        </w:rPr>
        <w:t>Preliminary Assessment of Gas Transmission Access Code (GTAC)</w:t>
      </w:r>
    </w:p>
    <w:p w:rsidR="002F3A59" w:rsidRPr="001F227A" w:rsidRDefault="002F3A59" w:rsidP="002F3A59">
      <w:pPr>
        <w:pStyle w:val="BodyText"/>
      </w:pPr>
      <w:r>
        <w:t xml:space="preserve">Submission prepared by: </w:t>
      </w:r>
      <w:r>
        <w:fldChar w:fldCharType="begin"/>
      </w:r>
      <w:r>
        <w:instrText xml:space="preserve"> MACROBUTTON  NoMacro &lt;company name and contact&gt;</w:instrText>
      </w:r>
      <w:r>
        <w:fldChar w:fldCharType="end"/>
      </w:r>
    </w:p>
    <w:tbl>
      <w:tblPr>
        <w:tblW w:w="5000" w:type="pct"/>
        <w:tblBorders>
          <w:top w:val="single" w:sz="4" w:space="0" w:color="589199"/>
          <w:left w:val="single" w:sz="4" w:space="0" w:color="589199"/>
          <w:bottom w:val="single" w:sz="4" w:space="0" w:color="589199"/>
          <w:right w:val="single" w:sz="4" w:space="0" w:color="589199"/>
          <w:insideH w:val="single" w:sz="6" w:space="0" w:color="589199"/>
          <w:insideV w:val="single" w:sz="6" w:space="0" w:color="589199"/>
        </w:tblBorders>
        <w:tblLayout w:type="fixed"/>
        <w:tblLook w:val="01E0" w:firstRow="1" w:lastRow="1" w:firstColumn="1" w:lastColumn="1" w:noHBand="0" w:noVBand="0"/>
      </w:tblPr>
      <w:tblGrid>
        <w:gridCol w:w="1369"/>
        <w:gridCol w:w="4362"/>
        <w:gridCol w:w="8829"/>
      </w:tblGrid>
      <w:tr w:rsidR="0017505B" w:rsidRPr="0017505B" w:rsidTr="001C1023">
        <w:trPr>
          <w:cantSplit/>
          <w:trHeight w:val="223"/>
          <w:tblHeader/>
        </w:trPr>
        <w:tc>
          <w:tcPr>
            <w:tcW w:w="1968" w:type="pct"/>
            <w:gridSpan w:val="2"/>
            <w:tcBorders>
              <w:bottom w:val="single" w:sz="6" w:space="0" w:color="589199"/>
            </w:tcBorders>
            <w:shd w:val="clear" w:color="auto" w:fill="BFBFBF"/>
            <w:vAlign w:val="center"/>
          </w:tcPr>
          <w:p w:rsidR="0017505B" w:rsidRPr="0017505B" w:rsidRDefault="0017505B" w:rsidP="0017505B">
            <w:pPr>
              <w:rPr>
                <w:rFonts w:cs="Tahoma"/>
              </w:rPr>
            </w:pPr>
            <w:bookmarkStart w:id="0" w:name="Questions"/>
            <w:bookmarkEnd w:id="0"/>
            <w:r w:rsidRPr="0017505B">
              <w:rPr>
                <w:rFonts w:cs="Tahoma"/>
              </w:rPr>
              <w:t>QUESTION</w:t>
            </w:r>
          </w:p>
        </w:tc>
        <w:tc>
          <w:tcPr>
            <w:tcW w:w="3032" w:type="pct"/>
            <w:shd w:val="clear" w:color="auto" w:fill="BFBFBF"/>
            <w:vAlign w:val="center"/>
          </w:tcPr>
          <w:p w:rsidR="0017505B" w:rsidRPr="0017505B" w:rsidRDefault="0017505B" w:rsidP="0017505B">
            <w:pPr>
              <w:rPr>
                <w:rFonts w:cs="Tahoma"/>
              </w:rPr>
            </w:pPr>
            <w:r w:rsidRPr="0017505B">
              <w:rPr>
                <w:rFonts w:cs="Tahoma"/>
              </w:rPr>
              <w:t>COMMENT</w:t>
            </w: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have any comment on our approach to the analysis?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Q2:</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gas transmission products?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Q3:</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pricing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Q4:</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energy quantity determination?</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Q5:</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energy allocation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Q6:</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balancing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Q7:</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curtailment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Q8:</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congestion management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lastRenderedPageBreak/>
              <w:t>Q9:</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 xml:space="preserve">Do you agree with our assessment of the GTAC gas quality and </w:t>
            </w:r>
            <w:proofErr w:type="spellStart"/>
            <w:r w:rsidRPr="0017505B">
              <w:rPr>
                <w:rFonts w:cs="Tahoma"/>
                <w:lang w:val="en-AU"/>
              </w:rPr>
              <w:t>odorisation</w:t>
            </w:r>
            <w:proofErr w:type="spellEnd"/>
            <w:r w:rsidRPr="0017505B">
              <w:rPr>
                <w:rFonts w:cs="Tahoma"/>
                <w:lang w:val="en-AU"/>
              </w:rPr>
              <w:t xml:space="preserve">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Q10:</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assessment of the GTAC governance arrangements?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Q11:</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top-down analysis?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Q12:</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overall assessment?</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Q13:</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that with our analysis of ICAs?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Q14:</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SAs?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Q15:</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nominations?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Q16:</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daily overrun and underrun charges?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Q17:</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hourly quantities?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lastRenderedPageBreak/>
              <w:t>Q18:</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liabilities? In particular, do you have any particular comments on whether the proposed liability arrangements in relation to the injection of Non-Specification Gas better meet the efficiency, reliability and fairness objectives when compared to the MPOC and the VTC?</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Q19:</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Given that the current, tighter, drafting in the MPOC still results in excursions outside of the 42-48 bar gauge range, what is your view of the revised drafting under the GTAC?</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Q20:</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that comparing the ERM charges with bid/ask spreads is a sound method for testing the appropriateness of the quantum of those ERM charges? If not, what would be a more appropriate comparator?</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Q21:</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the incentive charge rebates?</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Q22:</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First Gas’ discretion?</w:t>
            </w:r>
          </w:p>
        </w:tc>
        <w:tc>
          <w:tcPr>
            <w:tcW w:w="3032" w:type="pct"/>
            <w:vAlign w:val="center"/>
          </w:tcPr>
          <w:p w:rsidR="0017505B" w:rsidRPr="0017505B" w:rsidRDefault="0017505B" w:rsidP="0017505B">
            <w:pPr>
              <w:rPr>
                <w:rFonts w:cs="Tahoma"/>
              </w:rPr>
            </w:pPr>
          </w:p>
        </w:tc>
      </w:tr>
      <w:tr w:rsidR="0017505B" w:rsidRPr="0017505B" w:rsidTr="001C1023">
        <w:trPr>
          <w:cantSplit/>
          <w:trHeight w:val="854"/>
        </w:trPr>
        <w:tc>
          <w:tcPr>
            <w:tcW w:w="470" w:type="pct"/>
            <w:tcBorders>
              <w:top w:val="single" w:sz="6" w:space="0" w:color="589199"/>
              <w:bottom w:val="single" w:sz="6" w:space="0" w:color="589199"/>
              <w:right w:val="nil"/>
            </w:tcBorders>
            <w:shd w:val="clear" w:color="auto" w:fill="AACACE"/>
            <w:vAlign w:val="center"/>
          </w:tcPr>
          <w:p w:rsidR="0017505B" w:rsidRPr="0017505B" w:rsidRDefault="0017505B" w:rsidP="0017505B">
            <w:pPr>
              <w:rPr>
                <w:rFonts w:cs="Tahoma"/>
                <w:lang w:val="en-AU"/>
              </w:rPr>
            </w:pPr>
            <w:r w:rsidRPr="0017505B">
              <w:rPr>
                <w:rFonts w:cs="Tahoma"/>
                <w:lang w:val="en-AU"/>
              </w:rPr>
              <w:t>Q23:</w:t>
            </w:r>
          </w:p>
        </w:tc>
        <w:tc>
          <w:tcPr>
            <w:tcW w:w="1498" w:type="pct"/>
            <w:tcBorders>
              <w:top w:val="single" w:sz="6" w:space="0" w:color="589199"/>
              <w:left w:val="nil"/>
              <w:bottom w:val="single" w:sz="6" w:space="0" w:color="589199"/>
            </w:tcBorders>
            <w:shd w:val="clear" w:color="auto" w:fill="AACACE"/>
            <w:vAlign w:val="center"/>
          </w:tcPr>
          <w:p w:rsidR="0017505B" w:rsidRPr="0017505B" w:rsidRDefault="0017505B" w:rsidP="0017505B">
            <w:pPr>
              <w:rPr>
                <w:rFonts w:cs="Tahoma"/>
                <w:lang w:val="en-AU"/>
              </w:rPr>
            </w:pPr>
            <w:r w:rsidRPr="0017505B">
              <w:rPr>
                <w:rFonts w:cs="Tahoma"/>
                <w:lang w:val="en-AU"/>
              </w:rPr>
              <w:t>Do you agree with our analysis of public information disclosure?</w:t>
            </w:r>
          </w:p>
        </w:tc>
        <w:tc>
          <w:tcPr>
            <w:tcW w:w="3032" w:type="pct"/>
            <w:vAlign w:val="center"/>
          </w:tcPr>
          <w:p w:rsidR="0017505B" w:rsidRPr="0017505B" w:rsidRDefault="0017505B" w:rsidP="0017505B">
            <w:pPr>
              <w:rPr>
                <w:rFonts w:cs="Tahoma"/>
              </w:rPr>
            </w:pPr>
          </w:p>
        </w:tc>
      </w:tr>
    </w:tbl>
    <w:p w:rsidR="002F3A59" w:rsidRDefault="002F3A59" w:rsidP="002F3A59">
      <w:pPr>
        <w:pStyle w:val="BodyText"/>
      </w:pPr>
    </w:p>
    <w:p w:rsidR="002F3A59" w:rsidRDefault="002F3A59" w:rsidP="002F3A59">
      <w:pPr>
        <w:pStyle w:val="BodyText"/>
      </w:pPr>
    </w:p>
    <w:p w:rsidR="00DE2D88" w:rsidRPr="00DE2D88" w:rsidRDefault="00DE2D88" w:rsidP="00DE2D88">
      <w:pPr>
        <w:pStyle w:val="BodyText"/>
        <w:keepNext/>
        <w:rPr>
          <w:rFonts w:cs="Tahoma"/>
          <w:b/>
        </w:rPr>
      </w:pPr>
      <w:r w:rsidRPr="00DE2D88">
        <w:rPr>
          <w:rFonts w:cs="Tahoma"/>
          <w:b/>
        </w:rPr>
        <w:t>Additional questions posed by First Gas</w:t>
      </w:r>
    </w:p>
    <w:tbl>
      <w:tblPr>
        <w:tblW w:w="4820" w:type="pct"/>
        <w:tblBorders>
          <w:top w:val="single" w:sz="4" w:space="0" w:color="589199"/>
          <w:left w:val="single" w:sz="4" w:space="0" w:color="589199"/>
          <w:bottom w:val="single" w:sz="4" w:space="0" w:color="589199"/>
          <w:right w:val="single" w:sz="4" w:space="0" w:color="589199"/>
          <w:insideH w:val="single" w:sz="6" w:space="0" w:color="589199"/>
          <w:insideV w:val="single" w:sz="6" w:space="0" w:color="589199"/>
        </w:tblBorders>
        <w:tblLayout w:type="fixed"/>
        <w:tblLook w:val="01E0" w:firstRow="1" w:lastRow="1" w:firstColumn="1" w:lastColumn="1" w:noHBand="0" w:noVBand="0"/>
      </w:tblPr>
      <w:tblGrid>
        <w:gridCol w:w="845"/>
        <w:gridCol w:w="4963"/>
        <w:gridCol w:w="8228"/>
      </w:tblGrid>
      <w:tr w:rsidR="00DE2D88" w:rsidRPr="0017505B" w:rsidTr="00DE2D88">
        <w:trPr>
          <w:cantSplit/>
          <w:trHeight w:val="223"/>
          <w:tblHeader/>
        </w:trPr>
        <w:tc>
          <w:tcPr>
            <w:tcW w:w="2069" w:type="pct"/>
            <w:gridSpan w:val="2"/>
            <w:tcBorders>
              <w:bottom w:val="single" w:sz="6" w:space="0" w:color="589199"/>
            </w:tcBorders>
            <w:shd w:val="clear" w:color="auto" w:fill="BFBFBF"/>
            <w:vAlign w:val="center"/>
          </w:tcPr>
          <w:p w:rsidR="00DE2D88" w:rsidRPr="0017505B" w:rsidRDefault="00DE2D88" w:rsidP="003E68CA">
            <w:pPr>
              <w:rPr>
                <w:rFonts w:cs="Tahoma"/>
              </w:rPr>
            </w:pPr>
            <w:r w:rsidRPr="0017505B">
              <w:rPr>
                <w:rFonts w:cs="Tahoma"/>
              </w:rPr>
              <w:t>QUESTION</w:t>
            </w:r>
          </w:p>
        </w:tc>
        <w:tc>
          <w:tcPr>
            <w:tcW w:w="2931" w:type="pct"/>
            <w:shd w:val="clear" w:color="auto" w:fill="BFBFBF"/>
            <w:vAlign w:val="center"/>
          </w:tcPr>
          <w:p w:rsidR="00DE2D88" w:rsidRPr="0017505B" w:rsidRDefault="00DE2D88" w:rsidP="003E68CA">
            <w:pPr>
              <w:rPr>
                <w:rFonts w:cs="Tahoma"/>
              </w:rPr>
            </w:pPr>
            <w:r w:rsidRPr="0017505B">
              <w:rPr>
                <w:rFonts w:cs="Tahoma"/>
              </w:rPr>
              <w:t>COMMENT</w:t>
            </w:r>
          </w:p>
        </w:tc>
      </w:tr>
      <w:tr w:rsidR="00DE2D88" w:rsidRPr="0017505B" w:rsidTr="00DE2D88">
        <w:trPr>
          <w:cantSplit/>
          <w:trHeight w:val="854"/>
        </w:trPr>
        <w:tc>
          <w:tcPr>
            <w:tcW w:w="301" w:type="pct"/>
            <w:tcBorders>
              <w:top w:val="single" w:sz="6" w:space="0" w:color="589199"/>
              <w:bottom w:val="single" w:sz="6" w:space="0" w:color="589199"/>
              <w:right w:val="nil"/>
            </w:tcBorders>
            <w:shd w:val="clear" w:color="auto" w:fill="AACACE"/>
            <w:tcMar>
              <w:top w:w="113" w:type="dxa"/>
              <w:bottom w:w="113" w:type="dxa"/>
            </w:tcMar>
            <w:vAlign w:val="center"/>
          </w:tcPr>
          <w:p w:rsidR="00DE2D88" w:rsidRPr="0017505B" w:rsidRDefault="00DE2D88" w:rsidP="003E68CA">
            <w:pPr>
              <w:rPr>
                <w:rFonts w:cs="Tahoma"/>
                <w:lang w:val="en-AU"/>
              </w:rPr>
            </w:pPr>
            <w:r>
              <w:rPr>
                <w:rFonts w:cs="Tahoma"/>
                <w:lang w:val="en-AU"/>
              </w:rPr>
              <w:t>Q24</w:t>
            </w:r>
            <w:r w:rsidRPr="0017505B">
              <w:rPr>
                <w:rFonts w:cs="Tahoma"/>
                <w:lang w:val="en-AU"/>
              </w:rPr>
              <w:t>:</w:t>
            </w:r>
          </w:p>
        </w:tc>
        <w:tc>
          <w:tcPr>
            <w:tcW w:w="1768" w:type="pct"/>
            <w:tcBorders>
              <w:top w:val="single" w:sz="6" w:space="0" w:color="589199"/>
              <w:left w:val="nil"/>
              <w:bottom w:val="single" w:sz="6" w:space="0" w:color="589199"/>
            </w:tcBorders>
            <w:shd w:val="clear" w:color="auto" w:fill="AACACE"/>
            <w:tcMar>
              <w:top w:w="113" w:type="dxa"/>
              <w:bottom w:w="113" w:type="dxa"/>
            </w:tcMar>
            <w:vAlign w:val="center"/>
          </w:tcPr>
          <w:p w:rsidR="00DE2D88" w:rsidRPr="00DE2D88" w:rsidRDefault="00DE2D88" w:rsidP="00DE2D88">
            <w:pPr>
              <w:pStyle w:val="Default"/>
              <w:rPr>
                <w:rFonts w:ascii="Tahoma" w:hAnsi="Tahoma" w:cs="Tahoma"/>
                <w:sz w:val="21"/>
                <w:szCs w:val="21"/>
                <w:lang w:val="en-AU"/>
              </w:rPr>
            </w:pPr>
            <w:r w:rsidRPr="00DE2D88">
              <w:rPr>
                <w:rFonts w:ascii="Tahoma" w:hAnsi="Tahoma" w:cs="Tahoma"/>
                <w:b/>
                <w:bCs/>
                <w:sz w:val="21"/>
                <w:szCs w:val="21"/>
              </w:rPr>
              <w:t xml:space="preserve">How far away from the materially better standard do you think we are? </w:t>
            </w:r>
            <w:r w:rsidR="00014571">
              <w:rPr>
                <w:rFonts w:ascii="Tahoma" w:hAnsi="Tahoma" w:cs="Tahoma"/>
                <w:b/>
                <w:bCs/>
                <w:sz w:val="21"/>
                <w:szCs w:val="21"/>
              </w:rPr>
              <w:br/>
            </w:r>
            <w:r w:rsidRPr="00DE2D88">
              <w:rPr>
                <w:rFonts w:ascii="Tahoma" w:hAnsi="Tahoma" w:cs="Tahoma"/>
                <w:sz w:val="21"/>
                <w:szCs w:val="21"/>
              </w:rPr>
              <w:t xml:space="preserve">For example, do you think we need to fundamentally re-work the access products and concepts; significantly re-work a few items and adjust a range of other items; adjust a range of items; or adjust a few key items? </w:t>
            </w:r>
          </w:p>
        </w:tc>
        <w:tc>
          <w:tcPr>
            <w:tcW w:w="2931" w:type="pct"/>
            <w:tcMar>
              <w:top w:w="113" w:type="dxa"/>
              <w:bottom w:w="113" w:type="dxa"/>
            </w:tcMar>
            <w:vAlign w:val="center"/>
          </w:tcPr>
          <w:p w:rsidR="00DE2D88" w:rsidRPr="0017505B" w:rsidRDefault="00DE2D88" w:rsidP="003E68CA">
            <w:pPr>
              <w:rPr>
                <w:rFonts w:cs="Tahoma"/>
              </w:rPr>
            </w:pPr>
          </w:p>
        </w:tc>
      </w:tr>
      <w:tr w:rsidR="00DE2D88" w:rsidRPr="0017505B" w:rsidTr="00DE2D88">
        <w:trPr>
          <w:cantSplit/>
          <w:trHeight w:val="854"/>
        </w:trPr>
        <w:tc>
          <w:tcPr>
            <w:tcW w:w="301" w:type="pct"/>
            <w:tcBorders>
              <w:top w:val="single" w:sz="6" w:space="0" w:color="589199"/>
              <w:bottom w:val="single" w:sz="6" w:space="0" w:color="589199"/>
              <w:right w:val="nil"/>
            </w:tcBorders>
            <w:shd w:val="clear" w:color="auto" w:fill="AACACE"/>
            <w:tcMar>
              <w:top w:w="113" w:type="dxa"/>
              <w:bottom w:w="113" w:type="dxa"/>
            </w:tcMar>
            <w:vAlign w:val="center"/>
          </w:tcPr>
          <w:p w:rsidR="00DE2D88" w:rsidRPr="0017505B" w:rsidRDefault="00DE2D88" w:rsidP="003E68CA">
            <w:pPr>
              <w:rPr>
                <w:rFonts w:cs="Tahoma"/>
                <w:lang w:val="en-AU"/>
              </w:rPr>
            </w:pPr>
            <w:r>
              <w:rPr>
                <w:rFonts w:cs="Tahoma"/>
                <w:lang w:val="en-AU"/>
              </w:rPr>
              <w:t>Q25:</w:t>
            </w:r>
          </w:p>
        </w:tc>
        <w:tc>
          <w:tcPr>
            <w:tcW w:w="1768" w:type="pct"/>
            <w:tcBorders>
              <w:top w:val="single" w:sz="6" w:space="0" w:color="589199"/>
              <w:left w:val="nil"/>
              <w:bottom w:val="single" w:sz="6" w:space="0" w:color="589199"/>
            </w:tcBorders>
            <w:shd w:val="clear" w:color="auto" w:fill="AACACE"/>
            <w:tcMar>
              <w:top w:w="113" w:type="dxa"/>
              <w:bottom w:w="113" w:type="dxa"/>
            </w:tcMar>
            <w:vAlign w:val="center"/>
          </w:tcPr>
          <w:p w:rsidR="00DE2D88" w:rsidRPr="00DE2D88" w:rsidRDefault="00DE2D88" w:rsidP="00014571">
            <w:pPr>
              <w:autoSpaceDE w:val="0"/>
              <w:autoSpaceDN w:val="0"/>
              <w:adjustRightInd w:val="0"/>
              <w:spacing w:line="240" w:lineRule="auto"/>
              <w:rPr>
                <w:rFonts w:cs="Tahoma"/>
                <w:szCs w:val="21"/>
                <w:lang w:val="en-AU"/>
              </w:rPr>
            </w:pPr>
            <w:r w:rsidRPr="00DE2D88">
              <w:rPr>
                <w:rFonts w:cs="Tahoma"/>
                <w:b/>
                <w:bCs/>
                <w:color w:val="000000"/>
                <w:szCs w:val="21"/>
              </w:rPr>
              <w:t>How long do you think it will take to re-engage and achieve materially better?</w:t>
            </w:r>
            <w:r w:rsidR="00014571">
              <w:rPr>
                <w:rFonts w:cs="Tahoma"/>
                <w:b/>
                <w:bCs/>
                <w:color w:val="000000"/>
                <w:szCs w:val="21"/>
              </w:rPr>
              <w:br/>
            </w:r>
            <w:bookmarkStart w:id="1" w:name="_GoBack"/>
            <w:bookmarkEnd w:id="1"/>
            <w:r w:rsidRPr="00DE2D88">
              <w:rPr>
                <w:rFonts w:cs="Tahoma"/>
                <w:color w:val="000000"/>
                <w:szCs w:val="21"/>
              </w:rPr>
              <w:t xml:space="preserve">For example, a similar amount of time as spent so far (August 2016 to November 2017); about half as much time as spent to date; six months; or three months? Do you have any views on an appropriate go-live date for the new code, given the other steps involved (GIC assessment and IT implementation)? </w:t>
            </w:r>
          </w:p>
        </w:tc>
        <w:tc>
          <w:tcPr>
            <w:tcW w:w="2931" w:type="pct"/>
            <w:tcMar>
              <w:top w:w="113" w:type="dxa"/>
              <w:bottom w:w="113" w:type="dxa"/>
            </w:tcMar>
            <w:vAlign w:val="center"/>
          </w:tcPr>
          <w:p w:rsidR="00DE2D88" w:rsidRPr="0017505B" w:rsidRDefault="00DE2D88" w:rsidP="003E68CA">
            <w:pPr>
              <w:rPr>
                <w:rFonts w:cs="Tahoma"/>
              </w:rPr>
            </w:pPr>
          </w:p>
        </w:tc>
      </w:tr>
      <w:tr w:rsidR="00DE2D88" w:rsidRPr="0017505B" w:rsidTr="00DE2D88">
        <w:trPr>
          <w:cantSplit/>
          <w:trHeight w:val="854"/>
        </w:trPr>
        <w:tc>
          <w:tcPr>
            <w:tcW w:w="301" w:type="pct"/>
            <w:tcBorders>
              <w:top w:val="single" w:sz="6" w:space="0" w:color="589199"/>
              <w:bottom w:val="single" w:sz="6" w:space="0" w:color="589199"/>
              <w:right w:val="nil"/>
            </w:tcBorders>
            <w:shd w:val="clear" w:color="auto" w:fill="AACACE"/>
            <w:tcMar>
              <w:top w:w="113" w:type="dxa"/>
              <w:bottom w:w="113" w:type="dxa"/>
            </w:tcMar>
            <w:vAlign w:val="center"/>
          </w:tcPr>
          <w:p w:rsidR="00DE2D88" w:rsidRPr="0017505B" w:rsidRDefault="00DE2D88" w:rsidP="003E68CA">
            <w:pPr>
              <w:rPr>
                <w:rFonts w:cs="Tahoma"/>
                <w:lang w:val="en-AU"/>
              </w:rPr>
            </w:pPr>
            <w:r>
              <w:rPr>
                <w:rFonts w:cs="Tahoma"/>
                <w:lang w:val="en-AU"/>
              </w:rPr>
              <w:t>Q26:</w:t>
            </w:r>
          </w:p>
        </w:tc>
        <w:tc>
          <w:tcPr>
            <w:tcW w:w="1768" w:type="pct"/>
            <w:tcBorders>
              <w:top w:val="single" w:sz="6" w:space="0" w:color="589199"/>
              <w:left w:val="nil"/>
              <w:bottom w:val="single" w:sz="6" w:space="0" w:color="589199"/>
            </w:tcBorders>
            <w:shd w:val="clear" w:color="auto" w:fill="AACACE"/>
            <w:tcMar>
              <w:top w:w="113" w:type="dxa"/>
              <w:bottom w:w="113" w:type="dxa"/>
            </w:tcMar>
            <w:vAlign w:val="center"/>
          </w:tcPr>
          <w:p w:rsidR="00DE2D88" w:rsidRPr="00DE2D88" w:rsidRDefault="00DE2D88" w:rsidP="00DE2D88">
            <w:pPr>
              <w:autoSpaceDE w:val="0"/>
              <w:autoSpaceDN w:val="0"/>
              <w:adjustRightInd w:val="0"/>
              <w:spacing w:line="240" w:lineRule="auto"/>
              <w:rPr>
                <w:rFonts w:cs="Tahoma"/>
                <w:szCs w:val="21"/>
                <w:lang w:val="en-AU"/>
              </w:rPr>
            </w:pPr>
            <w:r w:rsidRPr="00DE2D88">
              <w:rPr>
                <w:rFonts w:cs="Tahoma"/>
                <w:b/>
                <w:bCs/>
                <w:color w:val="000000"/>
                <w:szCs w:val="21"/>
              </w:rPr>
              <w:t xml:space="preserve">Do you have any preferences on how the process should be run from here on in? </w:t>
            </w:r>
            <w:r w:rsidR="00014571">
              <w:rPr>
                <w:rFonts w:cs="Tahoma"/>
                <w:b/>
                <w:bCs/>
                <w:color w:val="000000"/>
                <w:szCs w:val="21"/>
              </w:rPr>
              <w:br/>
            </w:r>
            <w:r w:rsidRPr="00DE2D88">
              <w:rPr>
                <w:rFonts w:cs="Tahoma"/>
                <w:color w:val="000000"/>
                <w:szCs w:val="21"/>
              </w:rPr>
              <w:t xml:space="preserve">For example, in terms of the pathways shown in the decision tree above, should we revise and consult on the GTAC to address the reasons the GIC concluded it is not materially better, should be discontinue the process, or should we start from a blank sheet of paper? Should we use workshops like we have previously; focused work group sessions; one-on-one discussions; or a mix of the above? </w:t>
            </w:r>
          </w:p>
        </w:tc>
        <w:tc>
          <w:tcPr>
            <w:tcW w:w="2931" w:type="pct"/>
            <w:tcMar>
              <w:top w:w="113" w:type="dxa"/>
              <w:bottom w:w="113" w:type="dxa"/>
            </w:tcMar>
            <w:vAlign w:val="center"/>
          </w:tcPr>
          <w:p w:rsidR="00DE2D88" w:rsidRPr="0017505B" w:rsidRDefault="00DE2D88" w:rsidP="003E68CA">
            <w:pPr>
              <w:rPr>
                <w:rFonts w:cs="Tahoma"/>
              </w:rPr>
            </w:pPr>
          </w:p>
        </w:tc>
      </w:tr>
    </w:tbl>
    <w:p w:rsidR="00DE2D88" w:rsidRDefault="00DE2D88" w:rsidP="002F3A59">
      <w:pPr>
        <w:pStyle w:val="BodyText"/>
      </w:pPr>
    </w:p>
    <w:p w:rsidR="002F3A59" w:rsidRDefault="002F3A59" w:rsidP="002F3A59">
      <w:pPr>
        <w:spacing w:after="160" w:line="360" w:lineRule="auto"/>
      </w:pPr>
    </w:p>
    <w:p w:rsidR="002F3A59" w:rsidRPr="00E80C06" w:rsidRDefault="002F3A59" w:rsidP="002F3A59">
      <w:pPr>
        <w:pStyle w:val="BodyText"/>
        <w:sectPr w:rsidR="002F3A59" w:rsidRPr="00E80C06" w:rsidSect="0075454C">
          <w:pgSz w:w="16838" w:h="11906" w:orient="landscape" w:code="9"/>
          <w:pgMar w:top="1440" w:right="1134" w:bottom="1440" w:left="1134" w:header="680" w:footer="680" w:gutter="0"/>
          <w:cols w:space="708"/>
          <w:titlePg/>
          <w:docGrid w:linePitch="360"/>
        </w:sectPr>
      </w:pPr>
    </w:p>
    <w:p w:rsidR="00FB2E17" w:rsidRPr="006428D9" w:rsidRDefault="00FB2E17" w:rsidP="005F7D84">
      <w:pPr>
        <w:pStyle w:val="BodyText"/>
      </w:pPr>
    </w:p>
    <w:sectPr w:rsidR="00FB2E17" w:rsidRPr="006428D9" w:rsidSect="00B86B4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59" w:rsidRDefault="002F3A59" w:rsidP="009B70F5">
      <w:r>
        <w:separator/>
      </w:r>
    </w:p>
  </w:endnote>
  <w:endnote w:type="continuationSeparator" w:id="0">
    <w:p w:rsidR="002F3A59" w:rsidRDefault="002F3A59" w:rsidP="009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C5" w:rsidRDefault="00E94DC5">
    <w:pPr>
      <w:pStyle w:val="Footer"/>
    </w:pPr>
    <w:r>
      <w:fldChar w:fldCharType="begin"/>
    </w:r>
    <w:r>
      <w:instrText xml:space="preserve"> PAGE   \* MERGEFORMAT </w:instrText>
    </w:r>
    <w:r>
      <w:fldChar w:fldCharType="separate"/>
    </w:r>
    <w:r w:rsidR="0001457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59" w:rsidRDefault="002F3A59" w:rsidP="009B70F5">
      <w:r>
        <w:separator/>
      </w:r>
    </w:p>
  </w:footnote>
  <w:footnote w:type="continuationSeparator" w:id="0">
    <w:p w:rsidR="002F3A59" w:rsidRDefault="002F3A59" w:rsidP="009B7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ADBEBD"/>
    <w:multiLevelType w:val="hybridMultilevel"/>
    <w:tmpl w:val="3B0EB8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09397"/>
    <w:multiLevelType w:val="hybridMultilevel"/>
    <w:tmpl w:val="9E431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2532F8"/>
    <w:multiLevelType w:val="hybridMultilevel"/>
    <w:tmpl w:val="882048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4"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5"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6E86FE5"/>
    <w:multiLevelType w:val="multilevel"/>
    <w:tmpl w:val="1D80FD6A"/>
    <w:styleLink w:val="3LevelList"/>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8"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28577F"/>
    <w:multiLevelType w:val="hybridMultilevel"/>
    <w:tmpl w:val="422B4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3"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6" w15:restartNumberingAfterBreak="0">
    <w:nsid w:val="66E5286A"/>
    <w:multiLevelType w:val="multilevel"/>
    <w:tmpl w:val="23CCBF48"/>
    <w:numStyleLink w:val="LISTzABC"/>
  </w:abstractNum>
  <w:abstractNum w:abstractNumId="17"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15:restartNumberingAfterBreak="0">
    <w:nsid w:val="6F514A2C"/>
    <w:multiLevelType w:val="multilevel"/>
    <w:tmpl w:val="1D80FD6A"/>
    <w:numStyleLink w:val="3LevelList"/>
  </w:abstractNum>
  <w:abstractNum w:abstractNumId="19"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0"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19"/>
  </w:num>
  <w:num w:numId="3">
    <w:abstractNumId w:val="13"/>
  </w:num>
  <w:num w:numId="4">
    <w:abstractNumId w:val="12"/>
  </w:num>
  <w:num w:numId="5">
    <w:abstractNumId w:val="15"/>
  </w:num>
  <w:num w:numId="6">
    <w:abstractNumId w:val="9"/>
  </w:num>
  <w:num w:numId="7">
    <w:abstractNumId w:val="10"/>
  </w:num>
  <w:num w:numId="8">
    <w:abstractNumId w:val="4"/>
  </w:num>
  <w:num w:numId="9">
    <w:abstractNumId w:val="5"/>
  </w:num>
  <w:num w:numId="10">
    <w:abstractNumId w:val="6"/>
  </w:num>
  <w:num w:numId="11">
    <w:abstractNumId w:val="4"/>
  </w:num>
  <w:num w:numId="12">
    <w:abstractNumId w:val="3"/>
  </w:num>
  <w:num w:numId="13">
    <w:abstractNumId w:val="20"/>
  </w:num>
  <w:num w:numId="14">
    <w:abstractNumId w:val="3"/>
  </w:num>
  <w:num w:numId="15">
    <w:abstractNumId w:val="20"/>
  </w:num>
  <w:num w:numId="16">
    <w:abstractNumId w:val="8"/>
  </w:num>
  <w:num w:numId="17">
    <w:abstractNumId w:val="14"/>
  </w:num>
  <w:num w:numId="18">
    <w:abstractNumId w:val="16"/>
  </w:num>
  <w:num w:numId="19">
    <w:abstractNumId w:val="7"/>
  </w:num>
  <w:num w:numId="20">
    <w:abstractNumId w:val="7"/>
  </w:num>
  <w:num w:numId="21">
    <w:abstractNumId w:val="18"/>
  </w:num>
  <w:num w:numId="22">
    <w:abstractNumId w:val="5"/>
  </w:num>
  <w:num w:numId="23">
    <w:abstractNumId w:val="5"/>
  </w:num>
  <w:num w:numId="24">
    <w:abstractNumId w:val="5"/>
  </w:num>
  <w:num w:numId="25">
    <w:abstractNumId w:val="3"/>
  </w:num>
  <w:num w:numId="26">
    <w:abstractNumId w:val="8"/>
  </w:num>
  <w:num w:numId="27">
    <w:abstractNumId w:val="2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2"/>
  </w:num>
  <w:num w:numId="35">
    <w:abstractNumId w:val="11"/>
  </w:num>
  <w:num w:numId="36">
    <w:abstractNumId w:val="1"/>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59"/>
    <w:rsid w:val="000013E7"/>
    <w:rsid w:val="00002521"/>
    <w:rsid w:val="00004968"/>
    <w:rsid w:val="00014571"/>
    <w:rsid w:val="000439F5"/>
    <w:rsid w:val="00054095"/>
    <w:rsid w:val="000B323E"/>
    <w:rsid w:val="000B768B"/>
    <w:rsid w:val="000C1E3F"/>
    <w:rsid w:val="000C6453"/>
    <w:rsid w:val="000F28EA"/>
    <w:rsid w:val="00131B3C"/>
    <w:rsid w:val="00151565"/>
    <w:rsid w:val="0017505B"/>
    <w:rsid w:val="00183AFF"/>
    <w:rsid w:val="00184657"/>
    <w:rsid w:val="001B72AC"/>
    <w:rsid w:val="001D7A18"/>
    <w:rsid w:val="001E3A2E"/>
    <w:rsid w:val="001F584E"/>
    <w:rsid w:val="00204364"/>
    <w:rsid w:val="00251D00"/>
    <w:rsid w:val="0026608D"/>
    <w:rsid w:val="00273DC2"/>
    <w:rsid w:val="00275AFC"/>
    <w:rsid w:val="002961E0"/>
    <w:rsid w:val="002D216D"/>
    <w:rsid w:val="002F3A59"/>
    <w:rsid w:val="00336DE5"/>
    <w:rsid w:val="00341945"/>
    <w:rsid w:val="003763CD"/>
    <w:rsid w:val="00380356"/>
    <w:rsid w:val="00386573"/>
    <w:rsid w:val="003960F9"/>
    <w:rsid w:val="003966D7"/>
    <w:rsid w:val="003B0A10"/>
    <w:rsid w:val="003D6DD7"/>
    <w:rsid w:val="004026FB"/>
    <w:rsid w:val="00420234"/>
    <w:rsid w:val="00423A06"/>
    <w:rsid w:val="00457685"/>
    <w:rsid w:val="004834D4"/>
    <w:rsid w:val="004A0B07"/>
    <w:rsid w:val="004A625A"/>
    <w:rsid w:val="004C13D7"/>
    <w:rsid w:val="004E1575"/>
    <w:rsid w:val="0050628C"/>
    <w:rsid w:val="00506BFD"/>
    <w:rsid w:val="0051469F"/>
    <w:rsid w:val="0053295C"/>
    <w:rsid w:val="005859C8"/>
    <w:rsid w:val="005D76D8"/>
    <w:rsid w:val="005E576E"/>
    <w:rsid w:val="005F0CF7"/>
    <w:rsid w:val="005F79EF"/>
    <w:rsid w:val="005F7D84"/>
    <w:rsid w:val="006100E2"/>
    <w:rsid w:val="00635F5A"/>
    <w:rsid w:val="006371BA"/>
    <w:rsid w:val="006428D9"/>
    <w:rsid w:val="00686E5E"/>
    <w:rsid w:val="006A2A94"/>
    <w:rsid w:val="006B23F3"/>
    <w:rsid w:val="006C0B22"/>
    <w:rsid w:val="006C4465"/>
    <w:rsid w:val="006D0357"/>
    <w:rsid w:val="006E0BA3"/>
    <w:rsid w:val="006E2CF7"/>
    <w:rsid w:val="006E2D35"/>
    <w:rsid w:val="0071166B"/>
    <w:rsid w:val="00723475"/>
    <w:rsid w:val="00726149"/>
    <w:rsid w:val="007767C7"/>
    <w:rsid w:val="007952AC"/>
    <w:rsid w:val="007D7652"/>
    <w:rsid w:val="007E4C0A"/>
    <w:rsid w:val="007F358B"/>
    <w:rsid w:val="008117BA"/>
    <w:rsid w:val="00814688"/>
    <w:rsid w:val="008646E3"/>
    <w:rsid w:val="00865341"/>
    <w:rsid w:val="00881DAB"/>
    <w:rsid w:val="00891159"/>
    <w:rsid w:val="008A4A07"/>
    <w:rsid w:val="008A6634"/>
    <w:rsid w:val="008B0448"/>
    <w:rsid w:val="008D39AF"/>
    <w:rsid w:val="0090202B"/>
    <w:rsid w:val="00915D77"/>
    <w:rsid w:val="00922ABB"/>
    <w:rsid w:val="00923F53"/>
    <w:rsid w:val="00937A4C"/>
    <w:rsid w:val="00941CAF"/>
    <w:rsid w:val="00956B2F"/>
    <w:rsid w:val="00964CEA"/>
    <w:rsid w:val="009802C7"/>
    <w:rsid w:val="009979F8"/>
    <w:rsid w:val="009A767D"/>
    <w:rsid w:val="009B70F5"/>
    <w:rsid w:val="00A143CF"/>
    <w:rsid w:val="00A44D05"/>
    <w:rsid w:val="00A86FB6"/>
    <w:rsid w:val="00AA3E89"/>
    <w:rsid w:val="00AA410D"/>
    <w:rsid w:val="00AB6C4F"/>
    <w:rsid w:val="00AF3EA7"/>
    <w:rsid w:val="00B10E3F"/>
    <w:rsid w:val="00B10EDB"/>
    <w:rsid w:val="00B26D17"/>
    <w:rsid w:val="00B367DB"/>
    <w:rsid w:val="00B36B19"/>
    <w:rsid w:val="00B37DF8"/>
    <w:rsid w:val="00B65E59"/>
    <w:rsid w:val="00B73C15"/>
    <w:rsid w:val="00B85382"/>
    <w:rsid w:val="00B86142"/>
    <w:rsid w:val="00B86B47"/>
    <w:rsid w:val="00BA4DBF"/>
    <w:rsid w:val="00BB684B"/>
    <w:rsid w:val="00BE74A6"/>
    <w:rsid w:val="00C07EDD"/>
    <w:rsid w:val="00C1472D"/>
    <w:rsid w:val="00C30AEE"/>
    <w:rsid w:val="00C43A0F"/>
    <w:rsid w:val="00C51B8B"/>
    <w:rsid w:val="00C57A6A"/>
    <w:rsid w:val="00C60DEE"/>
    <w:rsid w:val="00C84D0C"/>
    <w:rsid w:val="00CA4113"/>
    <w:rsid w:val="00CD4BB2"/>
    <w:rsid w:val="00D004A9"/>
    <w:rsid w:val="00D012D4"/>
    <w:rsid w:val="00D106D2"/>
    <w:rsid w:val="00D1280E"/>
    <w:rsid w:val="00D21616"/>
    <w:rsid w:val="00D2544E"/>
    <w:rsid w:val="00D27946"/>
    <w:rsid w:val="00D40D11"/>
    <w:rsid w:val="00D52448"/>
    <w:rsid w:val="00D57C15"/>
    <w:rsid w:val="00D73DAF"/>
    <w:rsid w:val="00D81AD3"/>
    <w:rsid w:val="00D87B04"/>
    <w:rsid w:val="00DA5A24"/>
    <w:rsid w:val="00DE2D88"/>
    <w:rsid w:val="00DE3D52"/>
    <w:rsid w:val="00E621FF"/>
    <w:rsid w:val="00E85910"/>
    <w:rsid w:val="00E92D0A"/>
    <w:rsid w:val="00E94DC5"/>
    <w:rsid w:val="00EA4E20"/>
    <w:rsid w:val="00ED2131"/>
    <w:rsid w:val="00EE1C63"/>
    <w:rsid w:val="00EE3CEA"/>
    <w:rsid w:val="00EE3E42"/>
    <w:rsid w:val="00EF156F"/>
    <w:rsid w:val="00F105C6"/>
    <w:rsid w:val="00F20BED"/>
    <w:rsid w:val="00F55C48"/>
    <w:rsid w:val="00F71B07"/>
    <w:rsid w:val="00F9632E"/>
    <w:rsid w:val="00FA79F7"/>
    <w:rsid w:val="00FB2E17"/>
    <w:rsid w:val="00FC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FEE62F1-77F3-405D-85B6-643203B1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5" w:line="22" w:lineRule="auto"/>
      </w:pPr>
    </w:pPrDefault>
  </w:docDefaults>
  <w:latentStyles w:defLockedState="1" w:defUIPriority="99" w:defSemiHidden="0" w:defUnhideWhenUsed="0" w:defQFormat="0" w:count="371">
    <w:lsdException w:name="Normal" w:locked="0" w:uiPriority="5"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uiPriority="9"/>
    <w:lsdException w:name="heading 7" w:locked="0" w:unhideWhenUsed="1" w:qFormat="1"/>
    <w:lsdException w:name="heading 8" w:locked="0" w:semiHidden="1" w:uiPriority="2"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lsdException w:name="toc 7" w:locked="0" w:semiHidden="1"/>
    <w:lsdException w:name="toc 8" w:locked="0" w:semiHidden="1"/>
    <w:lsdException w:name="toc 9" w:locked="0" w:semiHidden="1"/>
    <w:lsdException w:name="Normal Indent" w:semiHidden="1"/>
    <w:lsdException w:name="footnote text" w:locked="0" w:semiHidden="1" w:unhideWhenUsed="1" w:qFormat="1"/>
    <w:lsdException w:name="annotation text" w:semiHidden="1"/>
    <w:lsdException w:name="header" w:locked="0" w:semiHidden="1" w:unhideWhenUsed="1"/>
    <w:lsdException w:name="footer" w:locked="0" w:semiHidden="1" w:unhideWhenUsed="1"/>
    <w:lsdException w:name="index heading" w:semiHidden="1"/>
    <w:lsdException w:name="caption" w:locked="0" w:semiHidden="1" w:unhideWhenUsed="1"/>
    <w:lsdException w:name="table of figures" w:locked="0"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5" w:unhideWhenUsed="1" w:qFormat="1"/>
    <w:lsdException w:name="Body Text Indent" w:locked="0"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nhideWhenUsed="1"/>
    <w:lsdException w:name="FollowedHyperlink" w:locked="0" w:semiHidden="1"/>
    <w:lsdException w:name="Strong" w:semiHidden="1"/>
    <w:lsdException w:name="Emphasis" w:semiHidden="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locked="0"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rsid w:val="002F3A59"/>
    <w:pPr>
      <w:spacing w:after="0" w:line="240" w:lineRule="atLeast"/>
    </w:pPr>
    <w:rPr>
      <w:rFonts w:ascii="Tahoma" w:hAnsi="Tahoma"/>
      <w:sz w:val="21"/>
      <w:lang w:val="en-NZ"/>
    </w:rPr>
  </w:style>
  <w:style w:type="paragraph" w:styleId="Heading1">
    <w:name w:val="heading 1"/>
    <w:basedOn w:val="Normal"/>
    <w:next w:val="BodyText"/>
    <w:link w:val="Heading1Char"/>
    <w:uiPriority w:val="1"/>
    <w:qFormat/>
    <w:rsid w:val="00814688"/>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814688"/>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814688"/>
    <w:pPr>
      <w:keepNext/>
      <w:spacing w:before="170" w:after="57"/>
      <w:outlineLvl w:val="2"/>
    </w:pPr>
    <w:rPr>
      <w:rFonts w:eastAsiaTheme="majorEastAsia" w:cstheme="majorBidi"/>
      <w:b/>
      <w:szCs w:val="24"/>
    </w:rPr>
  </w:style>
  <w:style w:type="paragraph" w:styleId="Heading4">
    <w:name w:val="heading 4"/>
    <w:aliases w:val="1. Section"/>
    <w:basedOn w:val="Normal"/>
    <w:next w:val="BodyText"/>
    <w:link w:val="Heading4Char"/>
    <w:qFormat/>
    <w:rsid w:val="000013E7"/>
    <w:pPr>
      <w:keepNext/>
      <w:pageBreakBefore/>
      <w:numPr>
        <w:numId w:val="10"/>
      </w:numPr>
      <w:spacing w:before="227" w:after="170" w:line="240" w:lineRule="auto"/>
      <w:outlineLvl w:val="3"/>
    </w:pPr>
    <w:rPr>
      <w:rFonts w:eastAsiaTheme="majorEastAsia" w:cstheme="majorBidi"/>
      <w:iCs/>
      <w:color w:val="589199"/>
      <w:sz w:val="42"/>
    </w:rPr>
  </w:style>
  <w:style w:type="paragraph" w:styleId="Heading5">
    <w:name w:val="heading 5"/>
    <w:aliases w:val="1.1 Section"/>
    <w:basedOn w:val="Normal"/>
    <w:next w:val="Normal"/>
    <w:link w:val="Heading5Char"/>
    <w:qFormat/>
    <w:rsid w:val="000013E7"/>
    <w:pPr>
      <w:keepNext/>
      <w:numPr>
        <w:ilvl w:val="1"/>
        <w:numId w:val="10"/>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CD4BB2"/>
    <w:pPr>
      <w:keepNext/>
      <w:keepLines/>
      <w:numPr>
        <w:ilvl w:val="2"/>
        <w:numId w:val="7"/>
      </w:numPr>
      <w:spacing w:before="57" w:after="57" w:line="280" w:lineRule="atLeast"/>
      <w:outlineLvl w:val="5"/>
    </w:pPr>
    <w:rPr>
      <w:rFonts w:eastAsiaTheme="majorEastAsia" w:cstheme="majorBidi"/>
      <w:b/>
    </w:rPr>
  </w:style>
  <w:style w:type="paragraph" w:styleId="Heading7">
    <w:name w:val="heading 7"/>
    <w:aliases w:val="Appendix"/>
    <w:basedOn w:val="Normal"/>
    <w:next w:val="BodyText"/>
    <w:link w:val="Heading7Char"/>
    <w:uiPriority w:val="2"/>
    <w:rsid w:val="006E2D35"/>
    <w:pPr>
      <w:keepNext/>
      <w:keepLines/>
      <w:pageBreakBefore/>
      <w:numPr>
        <w:numId w:val="1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Normal"/>
    <w:link w:val="Heading8Char"/>
    <w:uiPriority w:val="2"/>
    <w:rsid w:val="0050628C"/>
    <w:pPr>
      <w:outlineLvl w:val="7"/>
    </w:pPr>
    <w:rPr>
      <w:szCs w:val="20"/>
    </w:rPr>
  </w:style>
  <w:style w:type="paragraph" w:styleId="Heading9">
    <w:name w:val="heading 9"/>
    <w:basedOn w:val="Normal"/>
    <w:next w:val="Normal"/>
    <w:link w:val="Heading9Char"/>
    <w:uiPriority w:val="99"/>
    <w:semiHidden/>
    <w:rsid w:val="00F20BED"/>
    <w:pPr>
      <w:spacing w:line="280" w:lineRule="atLeast"/>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E20"/>
    <w:rPr>
      <w:rFonts w:ascii="Tahoma" w:eastAsiaTheme="majorEastAsia" w:hAnsi="Tahoma" w:cstheme="majorBidi"/>
      <w:color w:val="589199"/>
      <w:sz w:val="42"/>
      <w:szCs w:val="32"/>
      <w:lang w:val="en-NZ"/>
    </w:rPr>
  </w:style>
  <w:style w:type="character" w:customStyle="1" w:styleId="Heading2Char">
    <w:name w:val="Heading 2 Char"/>
    <w:basedOn w:val="DefaultParagraphFont"/>
    <w:link w:val="Heading2"/>
    <w:uiPriority w:val="1"/>
    <w:rsid w:val="00EA4E20"/>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
    <w:rsid w:val="00EA4E20"/>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rsid w:val="004026FB"/>
    <w:rPr>
      <w:rFonts w:ascii="Tahoma" w:eastAsiaTheme="majorEastAsia" w:hAnsi="Tahoma" w:cstheme="majorBidi"/>
      <w:iCs/>
      <w:color w:val="589199"/>
      <w:sz w:val="42"/>
      <w:lang w:val="en-NZ"/>
    </w:rPr>
  </w:style>
  <w:style w:type="character" w:customStyle="1" w:styleId="Heading5Char">
    <w:name w:val="Heading 5 Char"/>
    <w:aliases w:val="1.1 Section Char"/>
    <w:basedOn w:val="DefaultParagraphFont"/>
    <w:link w:val="Heading5"/>
    <w:rsid w:val="004026FB"/>
    <w:rPr>
      <w:rFonts w:ascii="Tahoma" w:eastAsiaTheme="majorEastAsia" w:hAnsi="Tahoma" w:cstheme="majorBidi"/>
      <w:b/>
      <w:color w:val="589199"/>
      <w:sz w:val="24"/>
      <w:lang w:val="en-NZ"/>
    </w:rPr>
  </w:style>
  <w:style w:type="character" w:customStyle="1" w:styleId="Heading6Char">
    <w:name w:val="Heading 6 Char"/>
    <w:aliases w:val="(a) Section Char"/>
    <w:basedOn w:val="DefaultParagraphFont"/>
    <w:link w:val="Heading6"/>
    <w:uiPriority w:val="29"/>
    <w:semiHidden/>
    <w:rsid w:val="007F358B"/>
    <w:rPr>
      <w:rFonts w:ascii="Tahoma" w:eastAsiaTheme="majorEastAsia" w:hAnsi="Tahoma" w:cstheme="majorBidi"/>
      <w:b/>
      <w:sz w:val="21"/>
      <w:lang w:val="en-NZ"/>
    </w:rPr>
  </w:style>
  <w:style w:type="character" w:customStyle="1" w:styleId="Heading7Char">
    <w:name w:val="Heading 7 Char"/>
    <w:aliases w:val="Appendix Char"/>
    <w:basedOn w:val="DefaultParagraphFont"/>
    <w:link w:val="Heading7"/>
    <w:uiPriority w:val="2"/>
    <w:rsid w:val="00EA4E20"/>
    <w:rPr>
      <w:rFonts w:ascii="Tahoma" w:eastAsiaTheme="majorEastAsia" w:hAnsi="Tahoma" w:cstheme="majorBidi"/>
      <w:iCs/>
      <w:color w:val="589199"/>
      <w:sz w:val="42"/>
      <w:lang w:val="en-NZ"/>
    </w:rPr>
  </w:style>
  <w:style w:type="character" w:customStyle="1" w:styleId="Heading8Char">
    <w:name w:val="Heading 8 Char"/>
    <w:aliases w:val="Non TOC 1 Char"/>
    <w:basedOn w:val="DefaultParagraphFont"/>
    <w:link w:val="Heading8"/>
    <w:uiPriority w:val="2"/>
    <w:rsid w:val="000F28EA"/>
    <w:rPr>
      <w:rFonts w:ascii="Tahoma" w:eastAsiaTheme="majorEastAsia" w:hAnsi="Tahoma" w:cstheme="majorBidi"/>
      <w:color w:val="589199"/>
      <w:sz w:val="42"/>
      <w:szCs w:val="20"/>
      <w:lang w:val="en-NZ"/>
    </w:rPr>
  </w:style>
  <w:style w:type="character" w:customStyle="1" w:styleId="Heading9Char">
    <w:name w:val="Heading 9 Char"/>
    <w:basedOn w:val="DefaultParagraphFont"/>
    <w:link w:val="Heading9"/>
    <w:uiPriority w:val="99"/>
    <w:semiHidden/>
    <w:rsid w:val="004026FB"/>
    <w:rPr>
      <w:rFonts w:ascii="Tahoma" w:eastAsiaTheme="majorEastAsia" w:hAnsi="Tahoma" w:cstheme="majorBidi"/>
      <w:iCs/>
      <w:color w:val="404040" w:themeColor="text1" w:themeTint="BF"/>
      <w:sz w:val="21"/>
      <w:szCs w:val="20"/>
      <w:lang w:val="en-NZ"/>
    </w:rPr>
  </w:style>
  <w:style w:type="character" w:styleId="FootnoteReference">
    <w:name w:val="footnote reference"/>
    <w:basedOn w:val="DefaultParagraphFont"/>
    <w:uiPriority w:val="6"/>
    <w:qFormat/>
    <w:rsid w:val="0050628C"/>
    <w:rPr>
      <w:vertAlign w:val="superscript"/>
    </w:rPr>
  </w:style>
  <w:style w:type="paragraph" w:styleId="FootnoteText">
    <w:name w:val="footnote text"/>
    <w:basedOn w:val="Normal"/>
    <w:link w:val="FootnoteTextChar"/>
    <w:uiPriority w:val="6"/>
    <w:qFormat/>
    <w:rsid w:val="00D40D11"/>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D27946"/>
    <w:rPr>
      <w:rFonts w:ascii="Tahoma" w:hAnsi="Tahoma"/>
      <w:color w:val="589199"/>
      <w:sz w:val="16"/>
      <w:szCs w:val="20"/>
      <w:lang w:val="en-NZ"/>
    </w:rPr>
  </w:style>
  <w:style w:type="paragraph" w:styleId="Caption">
    <w:name w:val="caption"/>
    <w:basedOn w:val="Normal"/>
    <w:next w:val="Normal"/>
    <w:uiPriority w:val="99"/>
    <w:semiHidden/>
    <w:rsid w:val="008A4A07"/>
    <w:pPr>
      <w:keepNext/>
      <w:tabs>
        <w:tab w:val="left" w:pos="1134"/>
      </w:tabs>
      <w:spacing w:after="113" w:line="280" w:lineRule="atLeast"/>
      <w:ind w:left="1134" w:hanging="1134"/>
    </w:pPr>
    <w:rPr>
      <w:b/>
      <w:iCs/>
      <w:sz w:val="18"/>
      <w:szCs w:val="18"/>
    </w:rPr>
  </w:style>
  <w:style w:type="paragraph" w:styleId="Footer">
    <w:name w:val="footer"/>
    <w:basedOn w:val="Normal"/>
    <w:link w:val="FooterChar"/>
    <w:uiPriority w:val="99"/>
    <w:semiHidden/>
    <w:rsid w:val="00C1472D"/>
    <w:pPr>
      <w:pBdr>
        <w:bottom w:val="single" w:sz="8" w:space="1" w:color="589199"/>
      </w:pBdr>
      <w:tabs>
        <w:tab w:val="center" w:pos="4513"/>
        <w:tab w:val="right" w:pos="9026"/>
      </w:tabs>
      <w:spacing w:line="280" w:lineRule="atLeast"/>
      <w:jc w:val="right"/>
    </w:pPr>
    <w:rPr>
      <w:sz w:val="16"/>
    </w:rPr>
  </w:style>
  <w:style w:type="character" w:customStyle="1" w:styleId="FooterChar">
    <w:name w:val="Footer Char"/>
    <w:basedOn w:val="DefaultParagraphFont"/>
    <w:link w:val="Footer"/>
    <w:uiPriority w:val="99"/>
    <w:semiHidden/>
    <w:rsid w:val="00C30AEE"/>
    <w:rPr>
      <w:rFonts w:ascii="Tahoma" w:hAnsi="Tahoma"/>
      <w:sz w:val="16"/>
      <w:lang w:val="en-NZ"/>
    </w:rPr>
  </w:style>
  <w:style w:type="paragraph" w:styleId="Header">
    <w:name w:val="header"/>
    <w:basedOn w:val="Normal"/>
    <w:link w:val="HeaderChar"/>
    <w:uiPriority w:val="99"/>
    <w:semiHidden/>
    <w:rsid w:val="00C1472D"/>
    <w:pPr>
      <w:tabs>
        <w:tab w:val="center" w:pos="4513"/>
        <w:tab w:val="right" w:pos="9026"/>
      </w:tabs>
      <w:spacing w:line="280" w:lineRule="atLeast"/>
    </w:pPr>
    <w:rPr>
      <w:color w:val="7F7F7F" w:themeColor="text1" w:themeTint="80"/>
      <w:sz w:val="16"/>
    </w:rPr>
  </w:style>
  <w:style w:type="character" w:customStyle="1" w:styleId="HeaderChar">
    <w:name w:val="Header Char"/>
    <w:basedOn w:val="DefaultParagraphFont"/>
    <w:link w:val="Header"/>
    <w:uiPriority w:val="99"/>
    <w:semiHidden/>
    <w:rsid w:val="00C30AEE"/>
    <w:rPr>
      <w:rFonts w:ascii="Tahoma" w:hAnsi="Tahoma"/>
      <w:color w:val="7F7F7F" w:themeColor="text1" w:themeTint="80"/>
      <w:sz w:val="16"/>
      <w:lang w:val="en-NZ"/>
    </w:rPr>
  </w:style>
  <w:style w:type="paragraph" w:customStyle="1" w:styleId="RegsNormal">
    <w:name w:val="Regs_Normal"/>
    <w:basedOn w:val="BodyText"/>
    <w:uiPriority w:val="8"/>
    <w:rsid w:val="00C1472D"/>
    <w:pPr>
      <w:spacing w:after="0"/>
      <w:ind w:left="709"/>
      <w:jc w:val="both"/>
    </w:pPr>
    <w:rPr>
      <w:rFonts w:ascii="Arial" w:eastAsia="Times New Roman" w:hAnsi="Arial" w:cs="Times New Roman"/>
      <w:szCs w:val="20"/>
      <w:lang w:eastAsia="en-GB"/>
    </w:rPr>
  </w:style>
  <w:style w:type="paragraph" w:styleId="BodyText">
    <w:name w:val="Body Text"/>
    <w:basedOn w:val="Normal"/>
    <w:link w:val="BodyTextChar"/>
    <w:uiPriority w:val="5"/>
    <w:qFormat/>
    <w:rsid w:val="0050628C"/>
    <w:pPr>
      <w:spacing w:after="120" w:line="280" w:lineRule="atLeast"/>
    </w:pPr>
  </w:style>
  <w:style w:type="character" w:customStyle="1" w:styleId="BodyTextChar">
    <w:name w:val="Body Text Char"/>
    <w:basedOn w:val="DefaultParagraphFont"/>
    <w:link w:val="BodyText"/>
    <w:uiPriority w:val="5"/>
    <w:rsid w:val="00EA4E20"/>
    <w:rPr>
      <w:rFonts w:ascii="Tahoma" w:hAnsi="Tahoma"/>
      <w:sz w:val="21"/>
      <w:lang w:val="en-NZ"/>
    </w:rPr>
  </w:style>
  <w:style w:type="paragraph" w:customStyle="1" w:styleId="RegsBodyText">
    <w:name w:val="Regs_Body Text"/>
    <w:basedOn w:val="RegsNormal"/>
    <w:uiPriority w:val="8"/>
    <w:rsid w:val="00C1472D"/>
    <w:pPr>
      <w:spacing w:after="240" w:line="320" w:lineRule="atLeast"/>
    </w:pPr>
  </w:style>
  <w:style w:type="paragraph" w:customStyle="1" w:styleId="RegsDescription">
    <w:name w:val="Regs_Description"/>
    <w:basedOn w:val="RegsBodyText"/>
    <w:uiPriority w:val="8"/>
    <w:rsid w:val="00C1472D"/>
    <w:pPr>
      <w:ind w:left="0"/>
      <w:jc w:val="center"/>
    </w:pPr>
  </w:style>
  <w:style w:type="paragraph" w:customStyle="1" w:styleId="RegsFooter">
    <w:name w:val="Regs_Footer"/>
    <w:basedOn w:val="Footer"/>
    <w:uiPriority w:val="8"/>
    <w:rsid w:val="00C1472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C1472D"/>
    <w:pPr>
      <w:keepNext/>
      <w:spacing w:after="480"/>
      <w:ind w:left="0"/>
      <w:jc w:val="center"/>
    </w:pPr>
    <w:rPr>
      <w:b/>
    </w:rPr>
  </w:style>
  <w:style w:type="paragraph" w:customStyle="1" w:styleId="RegsHeading2">
    <w:name w:val="Regs_Heading 2"/>
    <w:basedOn w:val="RegsBodyText"/>
    <w:next w:val="RegsBodyText"/>
    <w:uiPriority w:val="8"/>
    <w:rsid w:val="00C1472D"/>
    <w:pPr>
      <w:keepNext/>
      <w:spacing w:before="360" w:after="360"/>
      <w:ind w:left="0"/>
      <w:jc w:val="center"/>
    </w:pPr>
    <w:rPr>
      <w:b/>
      <w:i/>
    </w:rPr>
  </w:style>
  <w:style w:type="paragraph" w:customStyle="1" w:styleId="RegsHeading3">
    <w:name w:val="Regs_Heading 3"/>
    <w:basedOn w:val="Normal"/>
    <w:next w:val="Normal"/>
    <w:uiPriority w:val="8"/>
    <w:rsid w:val="00C1472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C1472D"/>
    <w:pPr>
      <w:keepNext/>
      <w:numPr>
        <w:numId w:val="1"/>
      </w:numPr>
      <w:spacing w:before="240"/>
    </w:pPr>
    <w:rPr>
      <w:b/>
    </w:rPr>
  </w:style>
  <w:style w:type="paragraph" w:customStyle="1" w:styleId="RegsOutline1Text">
    <w:name w:val="Regs_Outline 1 Text"/>
    <w:basedOn w:val="RegsBodyText"/>
    <w:uiPriority w:val="8"/>
    <w:rsid w:val="00C1472D"/>
    <w:pPr>
      <w:numPr>
        <w:ilvl w:val="1"/>
        <w:numId w:val="1"/>
      </w:numPr>
    </w:pPr>
  </w:style>
  <w:style w:type="paragraph" w:customStyle="1" w:styleId="RegsPartheading">
    <w:name w:val="Regs_Part heading"/>
    <w:basedOn w:val="RegsBodyText"/>
    <w:next w:val="RegsHeading1"/>
    <w:uiPriority w:val="8"/>
    <w:rsid w:val="00C1472D"/>
    <w:pPr>
      <w:keepNext/>
      <w:numPr>
        <w:numId w:val="2"/>
      </w:numPr>
      <w:spacing w:before="240" w:after="480"/>
      <w:jc w:val="center"/>
    </w:pPr>
    <w:rPr>
      <w:b/>
    </w:rPr>
  </w:style>
  <w:style w:type="paragraph" w:customStyle="1" w:styleId="RegsTableBullet">
    <w:name w:val="Regs_Table Bullet"/>
    <w:basedOn w:val="Normal"/>
    <w:uiPriority w:val="8"/>
    <w:rsid w:val="00C1472D"/>
    <w:pPr>
      <w:numPr>
        <w:numId w:val="3"/>
      </w:numPr>
      <w:spacing w:line="280" w:lineRule="atLeast"/>
    </w:pPr>
    <w:rPr>
      <w:rFonts w:eastAsia="Times New Roman" w:cs="Times New Roman"/>
      <w:sz w:val="22"/>
      <w:szCs w:val="20"/>
      <w:lang w:eastAsia="en-GB"/>
    </w:rPr>
  </w:style>
  <w:style w:type="paragraph" w:customStyle="1" w:styleId="RegsTitle">
    <w:name w:val="Regs_Title"/>
    <w:basedOn w:val="Normal"/>
    <w:next w:val="Normal"/>
    <w:uiPriority w:val="8"/>
    <w:rsid w:val="00C1472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C1472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C1472D"/>
    <w:pPr>
      <w:spacing w:after="240" w:line="320" w:lineRule="atLeast"/>
    </w:pPr>
  </w:style>
  <w:style w:type="paragraph" w:customStyle="1" w:styleId="RulesDescription">
    <w:name w:val="Rules_Description"/>
    <w:basedOn w:val="RulesBodyText"/>
    <w:uiPriority w:val="9"/>
    <w:rsid w:val="00C1472D"/>
    <w:pPr>
      <w:ind w:left="0"/>
      <w:jc w:val="center"/>
    </w:pPr>
  </w:style>
  <w:style w:type="paragraph" w:customStyle="1" w:styleId="RulesHeader">
    <w:name w:val="Rules_Header"/>
    <w:basedOn w:val="RulesBodyText"/>
    <w:uiPriority w:val="9"/>
    <w:rsid w:val="00C1472D"/>
    <w:pPr>
      <w:ind w:left="0"/>
      <w:jc w:val="center"/>
    </w:pPr>
    <w:rPr>
      <w:b/>
      <w:caps/>
    </w:rPr>
  </w:style>
  <w:style w:type="paragraph" w:customStyle="1" w:styleId="RulesHeading1">
    <w:name w:val="Rules_Heading 1"/>
    <w:basedOn w:val="RulesBodyText"/>
    <w:next w:val="Normal"/>
    <w:uiPriority w:val="9"/>
    <w:rsid w:val="00C1472D"/>
    <w:pPr>
      <w:keepNext/>
      <w:spacing w:after="480"/>
      <w:ind w:left="0"/>
      <w:jc w:val="center"/>
    </w:pPr>
    <w:rPr>
      <w:b/>
    </w:rPr>
  </w:style>
  <w:style w:type="paragraph" w:customStyle="1" w:styleId="RulesHeading2">
    <w:name w:val="Rules_Heading 2"/>
    <w:basedOn w:val="Normal"/>
    <w:next w:val="Normal"/>
    <w:uiPriority w:val="9"/>
    <w:rsid w:val="00C1472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C1472D"/>
    <w:pPr>
      <w:keepNext/>
      <w:spacing w:before="360" w:after="360"/>
      <w:ind w:left="0"/>
      <w:jc w:val="center"/>
    </w:pPr>
    <w:rPr>
      <w:i/>
    </w:rPr>
  </w:style>
  <w:style w:type="paragraph" w:customStyle="1" w:styleId="RulesOutline">
    <w:name w:val="Rules_Outline"/>
    <w:basedOn w:val="RulesBodyText"/>
    <w:next w:val="RulesBodyText"/>
    <w:uiPriority w:val="9"/>
    <w:rsid w:val="00C1472D"/>
    <w:pPr>
      <w:keepNext/>
      <w:numPr>
        <w:numId w:val="4"/>
      </w:numPr>
      <w:spacing w:before="240"/>
    </w:pPr>
    <w:rPr>
      <w:b/>
    </w:rPr>
  </w:style>
  <w:style w:type="paragraph" w:customStyle="1" w:styleId="RulesOutline1Text">
    <w:name w:val="Rules_Outline 1 Text"/>
    <w:basedOn w:val="RulesBodyText"/>
    <w:uiPriority w:val="9"/>
    <w:rsid w:val="00C1472D"/>
    <w:pPr>
      <w:numPr>
        <w:ilvl w:val="1"/>
        <w:numId w:val="4"/>
      </w:numPr>
    </w:pPr>
  </w:style>
  <w:style w:type="paragraph" w:customStyle="1" w:styleId="RulesPartheading">
    <w:name w:val="Rules_Part heading"/>
    <w:basedOn w:val="RulesBodyText"/>
    <w:next w:val="Normal"/>
    <w:uiPriority w:val="9"/>
    <w:rsid w:val="00C1472D"/>
    <w:pPr>
      <w:keepNext/>
      <w:numPr>
        <w:numId w:val="5"/>
      </w:numPr>
      <w:spacing w:before="240" w:after="480"/>
      <w:jc w:val="center"/>
    </w:pPr>
    <w:rPr>
      <w:b/>
    </w:rPr>
  </w:style>
  <w:style w:type="paragraph" w:customStyle="1" w:styleId="RulesTableBullet">
    <w:name w:val="Rules_Table Bullet"/>
    <w:basedOn w:val="RulesBodyText"/>
    <w:uiPriority w:val="9"/>
    <w:rsid w:val="00C1472D"/>
    <w:pPr>
      <w:numPr>
        <w:numId w:val="6"/>
      </w:numPr>
    </w:pPr>
  </w:style>
  <w:style w:type="paragraph" w:customStyle="1" w:styleId="RulesTitle">
    <w:name w:val="Rules_Title"/>
    <w:basedOn w:val="RulesBodyText"/>
    <w:next w:val="RulesDescription"/>
    <w:uiPriority w:val="9"/>
    <w:rsid w:val="00C1472D"/>
    <w:pPr>
      <w:spacing w:after="480"/>
      <w:ind w:left="0"/>
      <w:jc w:val="center"/>
    </w:pPr>
    <w:rPr>
      <w:b/>
      <w:caps/>
      <w:sz w:val="28"/>
      <w:szCs w:val="24"/>
    </w:rPr>
  </w:style>
  <w:style w:type="paragraph" w:styleId="TOC1">
    <w:name w:val="toc 1"/>
    <w:basedOn w:val="Normal"/>
    <w:next w:val="Normal"/>
    <w:uiPriority w:val="39"/>
    <w:semiHidden/>
    <w:rsid w:val="00C30AEE"/>
    <w:pPr>
      <w:tabs>
        <w:tab w:val="right" w:pos="9072"/>
      </w:tabs>
      <w:spacing w:after="100"/>
      <w:ind w:left="2410" w:right="1134" w:hanging="425"/>
    </w:pPr>
  </w:style>
  <w:style w:type="paragraph" w:styleId="TOC2">
    <w:name w:val="toc 2"/>
    <w:basedOn w:val="Normal"/>
    <w:next w:val="Normal"/>
    <w:uiPriority w:val="39"/>
    <w:semiHidden/>
    <w:rsid w:val="00C30AEE"/>
    <w:pPr>
      <w:tabs>
        <w:tab w:val="right" w:pos="9072"/>
      </w:tabs>
      <w:spacing w:after="100"/>
      <w:ind w:left="2977" w:right="1134" w:hanging="567"/>
    </w:pPr>
  </w:style>
  <w:style w:type="paragraph" w:styleId="TOC3">
    <w:name w:val="toc 3"/>
    <w:basedOn w:val="Normal"/>
    <w:next w:val="Normal"/>
    <w:autoRedefine/>
    <w:uiPriority w:val="39"/>
    <w:semiHidden/>
    <w:rsid w:val="00C30AEE"/>
    <w:pPr>
      <w:tabs>
        <w:tab w:val="left" w:pos="4111"/>
        <w:tab w:val="right" w:pos="9072"/>
      </w:tabs>
      <w:spacing w:after="100"/>
      <w:ind w:left="2836" w:right="1134" w:hanging="851"/>
    </w:pPr>
  </w:style>
  <w:style w:type="paragraph" w:styleId="TOC4">
    <w:name w:val="toc 4"/>
    <w:basedOn w:val="Normal"/>
    <w:next w:val="Normal"/>
    <w:autoRedefine/>
    <w:uiPriority w:val="39"/>
    <w:semiHidden/>
    <w:rsid w:val="00C30AEE"/>
    <w:pPr>
      <w:tabs>
        <w:tab w:val="right" w:pos="9072"/>
      </w:tabs>
      <w:spacing w:after="100"/>
      <w:ind w:left="1985" w:right="1134"/>
    </w:pPr>
  </w:style>
  <w:style w:type="paragraph" w:styleId="TOC5">
    <w:name w:val="toc 5"/>
    <w:basedOn w:val="TOC4"/>
    <w:next w:val="Normal"/>
    <w:autoRedefine/>
    <w:uiPriority w:val="99"/>
    <w:semiHidden/>
    <w:rsid w:val="004026FB"/>
  </w:style>
  <w:style w:type="character" w:styleId="Hyperlink">
    <w:name w:val="Hyperlink"/>
    <w:basedOn w:val="DefaultParagraphFont"/>
    <w:uiPriority w:val="99"/>
    <w:semiHidden/>
    <w:rsid w:val="00E85910"/>
    <w:rPr>
      <w:color w:val="58919C"/>
      <w:u w:val="single"/>
    </w:rPr>
  </w:style>
  <w:style w:type="paragraph" w:customStyle="1" w:styleId="NonTOC2">
    <w:name w:val="Non TOC 2"/>
    <w:basedOn w:val="Heading2"/>
    <w:next w:val="BodyText"/>
    <w:uiPriority w:val="1"/>
    <w:rsid w:val="0050628C"/>
    <w:pPr>
      <w:outlineLvl w:val="9"/>
    </w:pPr>
  </w:style>
  <w:style w:type="paragraph" w:customStyle="1" w:styleId="NonTOC3">
    <w:name w:val="Non TOC 3"/>
    <w:basedOn w:val="Heading3"/>
    <w:next w:val="BodyText"/>
    <w:uiPriority w:val="1"/>
    <w:rsid w:val="0050628C"/>
    <w:pPr>
      <w:outlineLvl w:val="9"/>
    </w:pPr>
  </w:style>
  <w:style w:type="paragraph" w:styleId="BodyTextIndent">
    <w:name w:val="Body Text Indent"/>
    <w:basedOn w:val="BodyText"/>
    <w:link w:val="BodyTextIndentChar"/>
    <w:uiPriority w:val="3"/>
    <w:qFormat/>
    <w:rsid w:val="0050628C"/>
    <w:pPr>
      <w:ind w:left="340"/>
    </w:pPr>
  </w:style>
  <w:style w:type="character" w:customStyle="1" w:styleId="BodyTextIndentChar">
    <w:name w:val="Body Text Indent Char"/>
    <w:basedOn w:val="DefaultParagraphFont"/>
    <w:link w:val="BodyTextIndent"/>
    <w:uiPriority w:val="3"/>
    <w:rsid w:val="00EA4E20"/>
    <w:rPr>
      <w:rFonts w:ascii="Tahoma" w:hAnsi="Tahoma"/>
      <w:sz w:val="21"/>
      <w:lang w:val="en-NZ"/>
    </w:rPr>
  </w:style>
  <w:style w:type="paragraph" w:customStyle="1" w:styleId="Quotation">
    <w:name w:val="Quotation"/>
    <w:basedOn w:val="BodyText"/>
    <w:uiPriority w:val="3"/>
    <w:rsid w:val="00AA410D"/>
    <w:pPr>
      <w:ind w:left="851" w:right="567"/>
    </w:pPr>
    <w:rPr>
      <w:sz w:val="19"/>
    </w:rPr>
  </w:style>
  <w:style w:type="paragraph" w:customStyle="1" w:styleId="aPara">
    <w:name w:val="(a) Para"/>
    <w:basedOn w:val="BodyText"/>
    <w:uiPriority w:val="2"/>
    <w:semiHidden/>
    <w:rsid w:val="000013E7"/>
    <w:pPr>
      <w:numPr>
        <w:ilvl w:val="3"/>
        <w:numId w:val="10"/>
      </w:numPr>
    </w:pPr>
  </w:style>
  <w:style w:type="paragraph" w:customStyle="1" w:styleId="iPara">
    <w:name w:val="(i) Para"/>
    <w:basedOn w:val="BodyText"/>
    <w:uiPriority w:val="2"/>
    <w:semiHidden/>
    <w:rsid w:val="000013E7"/>
    <w:pPr>
      <w:numPr>
        <w:ilvl w:val="4"/>
        <w:numId w:val="10"/>
      </w:numPr>
    </w:pPr>
  </w:style>
  <w:style w:type="paragraph" w:customStyle="1" w:styleId="1Para">
    <w:name w:val="1 Para"/>
    <w:basedOn w:val="BodyText"/>
    <w:uiPriority w:val="1"/>
    <w:semiHidden/>
    <w:rsid w:val="000013E7"/>
    <w:pPr>
      <w:numPr>
        <w:ilvl w:val="2"/>
        <w:numId w:val="10"/>
      </w:numPr>
    </w:pPr>
  </w:style>
  <w:style w:type="paragraph" w:customStyle="1" w:styleId="TableHeading">
    <w:name w:val="Table Heading"/>
    <w:basedOn w:val="BodyText"/>
    <w:next w:val="TableBodyText"/>
    <w:uiPriority w:val="7"/>
    <w:qFormat/>
    <w:rsid w:val="00EF156F"/>
    <w:pPr>
      <w:keepNext/>
      <w:spacing w:before="57" w:after="57"/>
    </w:pPr>
    <w:rPr>
      <w:b/>
      <w:sz w:val="19"/>
    </w:rPr>
  </w:style>
  <w:style w:type="paragraph" w:customStyle="1" w:styleId="TableBodyText">
    <w:name w:val="Table Body Text"/>
    <w:basedOn w:val="Normal"/>
    <w:uiPriority w:val="7"/>
    <w:qFormat/>
    <w:rsid w:val="00EF156F"/>
    <w:pPr>
      <w:spacing w:before="57" w:after="57" w:line="280" w:lineRule="atLeast"/>
    </w:pPr>
    <w:rPr>
      <w:sz w:val="19"/>
    </w:rPr>
  </w:style>
  <w:style w:type="paragraph" w:customStyle="1" w:styleId="zABC">
    <w:name w:val="z_ABC"/>
    <w:basedOn w:val="BodyText"/>
    <w:uiPriority w:val="99"/>
    <w:semiHidden/>
    <w:rsid w:val="00C30AEE"/>
    <w:pPr>
      <w:numPr>
        <w:numId w:val="18"/>
      </w:numPr>
      <w:contextualSpacing/>
    </w:pPr>
  </w:style>
  <w:style w:type="paragraph" w:customStyle="1" w:styleId="zTitle">
    <w:name w:val="z_Title"/>
    <w:basedOn w:val="Normal"/>
    <w:uiPriority w:val="99"/>
    <w:semiHidden/>
    <w:rsid w:val="00915D77"/>
    <w:pPr>
      <w:keepNext/>
      <w:keepLines/>
      <w:pBdr>
        <w:bottom w:val="single" w:sz="24" w:space="6" w:color="589199"/>
      </w:pBdr>
      <w:spacing w:before="227" w:after="170" w:line="240" w:lineRule="auto"/>
    </w:pPr>
    <w:rPr>
      <w:color w:val="589199"/>
      <w:sz w:val="42"/>
    </w:rPr>
  </w:style>
  <w:style w:type="numbering" w:customStyle="1" w:styleId="LISTBullets">
    <w:name w:val="LIST Bullets"/>
    <w:basedOn w:val="NoList"/>
    <w:uiPriority w:val="99"/>
    <w:rsid w:val="000013E7"/>
    <w:pPr>
      <w:numPr>
        <w:numId w:val="9"/>
      </w:numPr>
    </w:pPr>
  </w:style>
  <w:style w:type="numbering" w:customStyle="1" w:styleId="LISTMainNumbering">
    <w:name w:val="LIST Main Numbering"/>
    <w:basedOn w:val="NoList"/>
    <w:uiPriority w:val="99"/>
    <w:rsid w:val="000013E7"/>
    <w:pPr>
      <w:numPr>
        <w:numId w:val="10"/>
      </w:numPr>
    </w:pPr>
  </w:style>
  <w:style w:type="paragraph" w:styleId="ListParagraph">
    <w:name w:val="List Paragraph"/>
    <w:basedOn w:val="Normal"/>
    <w:uiPriority w:val="99"/>
    <w:semiHidden/>
    <w:locked/>
    <w:rsid w:val="000013E7"/>
    <w:pPr>
      <w:spacing w:line="280" w:lineRule="atLeast"/>
      <w:ind w:left="720"/>
      <w:contextualSpacing/>
    </w:pPr>
  </w:style>
  <w:style w:type="paragraph" w:customStyle="1" w:styleId="AppA1">
    <w:name w:val="App A.1"/>
    <w:basedOn w:val="Heading5"/>
    <w:next w:val="BodyText"/>
    <w:uiPriority w:val="2"/>
    <w:rsid w:val="006E2D35"/>
    <w:pPr>
      <w:keepLines/>
      <w:numPr>
        <w:numId w:val="11"/>
      </w:numPr>
      <w:outlineLvl w:val="9"/>
    </w:pPr>
    <w:rPr>
      <w:color w:val="auto"/>
    </w:rPr>
  </w:style>
  <w:style w:type="paragraph" w:customStyle="1" w:styleId="AppA11">
    <w:name w:val="App A.1.1"/>
    <w:basedOn w:val="Heading6"/>
    <w:next w:val="BodyText"/>
    <w:uiPriority w:val="2"/>
    <w:rsid w:val="006E2D35"/>
    <w:pPr>
      <w:numPr>
        <w:numId w:val="11"/>
      </w:numPr>
      <w:outlineLvl w:val="9"/>
    </w:pPr>
  </w:style>
  <w:style w:type="numbering" w:customStyle="1" w:styleId="LISTAppendix">
    <w:name w:val="LIST Appendix"/>
    <w:basedOn w:val="NoList"/>
    <w:uiPriority w:val="99"/>
    <w:rsid w:val="006E2D35"/>
    <w:pPr>
      <w:numPr>
        <w:numId w:val="8"/>
      </w:numPr>
    </w:pPr>
  </w:style>
  <w:style w:type="paragraph" w:customStyle="1" w:styleId="Tablenotes">
    <w:name w:val="Table notes"/>
    <w:basedOn w:val="BodyText"/>
    <w:uiPriority w:val="7"/>
    <w:qFormat/>
    <w:rsid w:val="00EF156F"/>
    <w:pPr>
      <w:numPr>
        <w:numId w:val="26"/>
      </w:numPr>
      <w:spacing w:after="0" w:line="160" w:lineRule="atLeast"/>
    </w:pPr>
    <w:rPr>
      <w:rFonts w:eastAsia="Times New Roman" w:cs="Times New Roman"/>
      <w:sz w:val="16"/>
      <w:szCs w:val="20"/>
      <w:lang w:eastAsia="en-GB"/>
    </w:rPr>
  </w:style>
  <w:style w:type="paragraph" w:customStyle="1" w:styleId="TableSource">
    <w:name w:val="Table Source"/>
    <w:basedOn w:val="BodyText"/>
    <w:uiPriority w:val="7"/>
    <w:qFormat/>
    <w:rsid w:val="00EF156F"/>
    <w:pPr>
      <w:tabs>
        <w:tab w:val="left" w:pos="1134"/>
      </w:tabs>
      <w:spacing w:after="240" w:line="320" w:lineRule="atLeast"/>
      <w:ind w:left="1134" w:hanging="1134"/>
    </w:pPr>
    <w:rPr>
      <w:rFonts w:eastAsia="Times New Roman" w:cs="Times New Roman"/>
      <w:sz w:val="18"/>
      <w:szCs w:val="20"/>
      <w:lang w:eastAsia="en-GB"/>
    </w:rPr>
  </w:style>
  <w:style w:type="paragraph" w:customStyle="1" w:styleId="TableBodyTextIndent">
    <w:name w:val="Table Body Text Indent"/>
    <w:basedOn w:val="TableBodyText"/>
    <w:uiPriority w:val="7"/>
    <w:qFormat/>
    <w:rsid w:val="00EF156F"/>
    <w:pPr>
      <w:ind w:left="340"/>
    </w:pPr>
  </w:style>
  <w:style w:type="paragraph" w:customStyle="1" w:styleId="TableBullets">
    <w:name w:val="Table Bullets"/>
    <w:basedOn w:val="TableBodyText"/>
    <w:uiPriority w:val="7"/>
    <w:qFormat/>
    <w:rsid w:val="00EF156F"/>
    <w:pPr>
      <w:numPr>
        <w:numId w:val="25"/>
      </w:numPr>
    </w:pPr>
  </w:style>
  <w:style w:type="paragraph" w:customStyle="1" w:styleId="TableParaList">
    <w:name w:val="Table Para List"/>
    <w:basedOn w:val="TableBodyText"/>
    <w:uiPriority w:val="7"/>
    <w:qFormat/>
    <w:rsid w:val="00EF156F"/>
    <w:pPr>
      <w:numPr>
        <w:numId w:val="27"/>
      </w:numPr>
    </w:pPr>
  </w:style>
  <w:style w:type="numbering" w:customStyle="1" w:styleId="LISTTableBullets">
    <w:name w:val="LIST Table Bullets"/>
    <w:basedOn w:val="NoList"/>
    <w:uiPriority w:val="99"/>
    <w:rsid w:val="00956B2F"/>
    <w:pPr>
      <w:numPr>
        <w:numId w:val="12"/>
      </w:numPr>
    </w:pPr>
  </w:style>
  <w:style w:type="numbering" w:customStyle="1" w:styleId="LISTTableNumbering">
    <w:name w:val="LIST Table Numbering"/>
    <w:basedOn w:val="NoList"/>
    <w:uiPriority w:val="99"/>
    <w:rsid w:val="00956B2F"/>
    <w:pPr>
      <w:numPr>
        <w:numId w:val="13"/>
      </w:numPr>
    </w:pPr>
  </w:style>
  <w:style w:type="table" w:customStyle="1" w:styleId="GAS">
    <w:name w:val="GAS"/>
    <w:basedOn w:val="TableNormal"/>
    <w:uiPriority w:val="99"/>
    <w:rsid w:val="00FA79F7"/>
    <w:pPr>
      <w:spacing w:after="0" w:line="240" w:lineRule="auto"/>
    </w:pPr>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CommentReference">
    <w:name w:val="annotation reference"/>
    <w:basedOn w:val="DefaultParagraphFont"/>
    <w:uiPriority w:val="99"/>
    <w:semiHidden/>
    <w:unhideWhenUsed/>
    <w:locked/>
    <w:rsid w:val="00131B3C"/>
    <w:rPr>
      <w:sz w:val="16"/>
      <w:szCs w:val="16"/>
    </w:rPr>
  </w:style>
  <w:style w:type="paragraph" w:styleId="CommentText">
    <w:name w:val="annotation text"/>
    <w:basedOn w:val="Normal"/>
    <w:link w:val="CommentTextChar"/>
    <w:uiPriority w:val="99"/>
    <w:semiHidden/>
    <w:locked/>
    <w:rsid w:val="00131B3C"/>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C30AEE"/>
    <w:rPr>
      <w:rFonts w:ascii="Tahoma" w:hAnsi="Tahoma" w:cs="Times New Roman"/>
      <w:sz w:val="20"/>
      <w:szCs w:val="20"/>
      <w:lang w:val="en-NZ"/>
    </w:rPr>
  </w:style>
  <w:style w:type="table" w:styleId="GridTable4-Accent1">
    <w:name w:val="Grid Table 4 Accent 1"/>
    <w:basedOn w:val="TableNormal"/>
    <w:uiPriority w:val="49"/>
    <w:locked/>
    <w:rsid w:val="00131B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locked/>
    <w:rsid w:val="00131B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3C"/>
    <w:rPr>
      <w:rFonts w:ascii="Segoe UI" w:hAnsi="Segoe UI" w:cs="Segoe UI"/>
      <w:sz w:val="18"/>
      <w:szCs w:val="18"/>
      <w:lang w:val="en-NZ"/>
    </w:rPr>
  </w:style>
  <w:style w:type="table" w:styleId="TableGrid">
    <w:name w:val="Table Grid"/>
    <w:basedOn w:val="TableNormal"/>
    <w:uiPriority w:val="39"/>
    <w:rsid w:val="00E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otes">
    <w:name w:val="LIST Table notes"/>
    <w:basedOn w:val="NoList"/>
    <w:uiPriority w:val="99"/>
    <w:rsid w:val="008A4A07"/>
    <w:pPr>
      <w:numPr>
        <w:numId w:val="16"/>
      </w:numPr>
    </w:pPr>
  </w:style>
  <w:style w:type="numbering" w:customStyle="1" w:styleId="LISTzABC">
    <w:name w:val="LIST z_ABC"/>
    <w:basedOn w:val="NoList"/>
    <w:uiPriority w:val="99"/>
    <w:rsid w:val="00C30AEE"/>
    <w:pPr>
      <w:numPr>
        <w:numId w:val="17"/>
      </w:numPr>
    </w:pPr>
  </w:style>
  <w:style w:type="numbering" w:customStyle="1" w:styleId="3LevelList">
    <w:name w:val="3 Level List"/>
    <w:basedOn w:val="NoList"/>
    <w:uiPriority w:val="99"/>
    <w:rsid w:val="00F55C48"/>
    <w:pPr>
      <w:numPr>
        <w:numId w:val="19"/>
      </w:numPr>
    </w:pPr>
  </w:style>
  <w:style w:type="paragraph" w:customStyle="1" w:styleId="NO1">
    <w:name w:val="NO1"/>
    <w:basedOn w:val="BodyText"/>
    <w:link w:val="NO1Char"/>
    <w:uiPriority w:val="4"/>
    <w:qFormat/>
    <w:rsid w:val="006100E2"/>
    <w:pPr>
      <w:numPr>
        <w:numId w:val="21"/>
      </w:numPr>
    </w:pPr>
  </w:style>
  <w:style w:type="character" w:customStyle="1" w:styleId="NO1Char">
    <w:name w:val="NO1 Char"/>
    <w:basedOn w:val="BodyTextChar"/>
    <w:link w:val="NO1"/>
    <w:uiPriority w:val="4"/>
    <w:rsid w:val="00EA4E20"/>
    <w:rPr>
      <w:rFonts w:ascii="Tahoma" w:hAnsi="Tahoma"/>
      <w:sz w:val="21"/>
      <w:lang w:val="en-NZ"/>
    </w:rPr>
  </w:style>
  <w:style w:type="paragraph" w:customStyle="1" w:styleId="NO2">
    <w:name w:val="NO2"/>
    <w:basedOn w:val="BodyText"/>
    <w:link w:val="NO2Char"/>
    <w:uiPriority w:val="4"/>
    <w:rsid w:val="006100E2"/>
    <w:pPr>
      <w:numPr>
        <w:ilvl w:val="1"/>
        <w:numId w:val="21"/>
      </w:numPr>
    </w:pPr>
  </w:style>
  <w:style w:type="character" w:customStyle="1" w:styleId="NO2Char">
    <w:name w:val="NO2 Char"/>
    <w:basedOn w:val="BodyTextChar"/>
    <w:link w:val="NO2"/>
    <w:uiPriority w:val="4"/>
    <w:rsid w:val="00EA4E20"/>
    <w:rPr>
      <w:rFonts w:ascii="Tahoma" w:hAnsi="Tahoma"/>
      <w:sz w:val="21"/>
      <w:lang w:val="en-NZ"/>
    </w:rPr>
  </w:style>
  <w:style w:type="paragraph" w:customStyle="1" w:styleId="NO3">
    <w:name w:val="NO3"/>
    <w:basedOn w:val="BodyText"/>
    <w:link w:val="NO3Char"/>
    <w:uiPriority w:val="4"/>
    <w:rsid w:val="005F7D84"/>
    <w:pPr>
      <w:numPr>
        <w:ilvl w:val="2"/>
        <w:numId w:val="21"/>
      </w:numPr>
      <w:ind w:left="1020" w:hanging="340"/>
    </w:pPr>
  </w:style>
  <w:style w:type="character" w:customStyle="1" w:styleId="NO3Char">
    <w:name w:val="NO3 Char"/>
    <w:basedOn w:val="BodyTextChar"/>
    <w:link w:val="NO3"/>
    <w:uiPriority w:val="4"/>
    <w:rsid w:val="005F7D84"/>
    <w:rPr>
      <w:rFonts w:ascii="Tahoma" w:hAnsi="Tahoma"/>
      <w:sz w:val="21"/>
      <w:lang w:val="en-NZ"/>
    </w:rPr>
  </w:style>
  <w:style w:type="paragraph" w:customStyle="1" w:styleId="SingleSpacedParagraph">
    <w:name w:val="Single Spaced Paragraph"/>
    <w:basedOn w:val="Normal"/>
    <w:uiPriority w:val="3"/>
    <w:rsid w:val="00AA3E89"/>
    <w:pPr>
      <w:spacing w:line="280" w:lineRule="atLeast"/>
    </w:pPr>
  </w:style>
  <w:style w:type="paragraph" w:customStyle="1" w:styleId="Bullet1">
    <w:name w:val="Bullet 1"/>
    <w:basedOn w:val="BodyText"/>
    <w:uiPriority w:val="7"/>
    <w:qFormat/>
    <w:rsid w:val="00EF156F"/>
    <w:pPr>
      <w:numPr>
        <w:numId w:val="33"/>
      </w:numPr>
    </w:pPr>
  </w:style>
  <w:style w:type="paragraph" w:customStyle="1" w:styleId="Bullet2">
    <w:name w:val="Bullet 2"/>
    <w:basedOn w:val="BodyText"/>
    <w:uiPriority w:val="7"/>
    <w:rsid w:val="00EF156F"/>
    <w:pPr>
      <w:numPr>
        <w:ilvl w:val="1"/>
        <w:numId w:val="33"/>
      </w:numPr>
    </w:pPr>
  </w:style>
  <w:style w:type="paragraph" w:customStyle="1" w:styleId="Bullet3">
    <w:name w:val="Bullet 3"/>
    <w:basedOn w:val="BodyText"/>
    <w:uiPriority w:val="7"/>
    <w:rsid w:val="00EF156F"/>
    <w:pPr>
      <w:numPr>
        <w:ilvl w:val="2"/>
        <w:numId w:val="33"/>
      </w:numPr>
    </w:pPr>
  </w:style>
  <w:style w:type="paragraph" w:customStyle="1" w:styleId="Default">
    <w:name w:val="Default"/>
    <w:rsid w:val="00DE2D88"/>
    <w:pPr>
      <w:autoSpaceDE w:val="0"/>
      <w:autoSpaceDN w:val="0"/>
      <w:adjustRightInd w:val="0"/>
      <w:spacing w:after="0" w:line="240" w:lineRule="auto"/>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A8A6-B136-44F4-8AAE-6EC05944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Thambiah</dc:creator>
  <cp:keywords/>
  <dc:description/>
  <cp:lastModifiedBy>Pamela Caird</cp:lastModifiedBy>
  <cp:revision>5</cp:revision>
  <dcterms:created xsi:type="dcterms:W3CDTF">2018-02-13T02:13:00Z</dcterms:created>
  <dcterms:modified xsi:type="dcterms:W3CDTF">2018-03-07T23:56:00Z</dcterms:modified>
</cp:coreProperties>
</file>