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50FBD" w14:textId="4C9E3A43" w:rsidR="00603BCF" w:rsidRDefault="00787A97" w:rsidP="009C64AF">
      <w:pPr>
        <w:pStyle w:val="BodyText"/>
        <w:jc w:val="center"/>
      </w:pPr>
      <w:r>
        <w:t>Wednesday 22 August 2018 at 10</w:t>
      </w:r>
      <w:r w:rsidR="00E67E5E">
        <w:t>:00</w:t>
      </w:r>
      <w:r w:rsidR="008B12A4">
        <w:t xml:space="preserve"> am</w:t>
      </w:r>
    </w:p>
    <w:p w14:paraId="5BFBAD51" w14:textId="77777777" w:rsidR="00D32DAB" w:rsidRDefault="00D32DAB" w:rsidP="00D32DAB">
      <w:pPr>
        <w:pStyle w:val="Default"/>
      </w:pPr>
    </w:p>
    <w:p w14:paraId="569A3BB8" w14:textId="44C1ACB8" w:rsidR="00D32DAB" w:rsidRPr="00FB6A2D" w:rsidRDefault="00D32DAB" w:rsidP="00D32DAB">
      <w:pPr>
        <w:pStyle w:val="BodyText"/>
      </w:pPr>
      <w:bookmarkStart w:id="0" w:name="_GoBack"/>
      <w:bookmarkEnd w:id="0"/>
      <w:r>
        <w:rPr>
          <w:szCs w:val="21"/>
        </w:rPr>
        <w:t>Note: these minutes provide a high level record of the position reached and points raised at the workshop to inform First Gas’s design of the gas transmission access code (GTAC).</w:t>
      </w:r>
    </w:p>
    <w:p w14:paraId="61F9911C" w14:textId="77777777" w:rsidR="00E015BF" w:rsidRDefault="00C345F7" w:rsidP="006D1357">
      <w:pPr>
        <w:pStyle w:val="Heading4"/>
      </w:pPr>
      <w:r>
        <w:t>Process matters</w:t>
      </w:r>
    </w:p>
    <w:p w14:paraId="57E4C160" w14:textId="57793B83" w:rsidR="00F0229C" w:rsidRDefault="004B5AB7" w:rsidP="004B5AB7">
      <w:pPr>
        <w:pStyle w:val="Heading5"/>
      </w:pPr>
      <w:r>
        <w:t>Position reached</w:t>
      </w:r>
    </w:p>
    <w:p w14:paraId="3DEDE3D4" w14:textId="2FA8F8D3" w:rsidR="00796FEE" w:rsidRDefault="00482C26" w:rsidP="00796FEE">
      <w:pPr>
        <w:pStyle w:val="NO1"/>
        <w:numPr>
          <w:ilvl w:val="2"/>
          <w:numId w:val="40"/>
        </w:numPr>
      </w:pPr>
      <w:r>
        <w:t xml:space="preserve">In relation to the </w:t>
      </w:r>
      <w:r w:rsidR="00796FEE">
        <w:t xml:space="preserve">appointment of Mike Underhill to the role </w:t>
      </w:r>
      <w:r w:rsidR="003B6EF3">
        <w:t>of Independent Fa</w:t>
      </w:r>
      <w:r w:rsidR="00622E99">
        <w:t>cilitator (IF) for the remaining GTAC workshops that David Smol is unable to attend, stakeholders are able to provide views to Gas Industry Co by 24 August 2018 on Mike’s appointment (noting Mike’s position as a director of Electra</w:t>
      </w:r>
      <w:r w:rsidR="00151A59">
        <w:t xml:space="preserve"> Limited and</w:t>
      </w:r>
      <w:r w:rsidR="00622E99">
        <w:t xml:space="preserve"> </w:t>
      </w:r>
      <w:r w:rsidR="00151A59">
        <w:t xml:space="preserve">Electra </w:t>
      </w:r>
      <w:r w:rsidR="00622E99">
        <w:t>Generation</w:t>
      </w:r>
      <w:r w:rsidR="00151A59">
        <w:t xml:space="preserve"> Limited</w:t>
      </w:r>
      <w:r w:rsidR="00622E99">
        <w:t xml:space="preserve"> – an interconnected party). </w:t>
      </w:r>
    </w:p>
    <w:p w14:paraId="2BFEA393" w14:textId="4A7BDDFD" w:rsidR="009C60C6" w:rsidRPr="00796FEE" w:rsidRDefault="009C60C6" w:rsidP="009C60C6">
      <w:pPr>
        <w:pStyle w:val="NO1"/>
        <w:numPr>
          <w:ilvl w:val="2"/>
          <w:numId w:val="40"/>
        </w:numPr>
      </w:pPr>
      <w:r>
        <w:t xml:space="preserve">Gas Industry Co is to move First Gas’s “GTAC – Wash-up discussion paper” to the consultation section of its website. </w:t>
      </w:r>
    </w:p>
    <w:p w14:paraId="7EE47077" w14:textId="16521743" w:rsidR="00E015BF" w:rsidRDefault="00787A97" w:rsidP="008B12A4">
      <w:pPr>
        <w:pStyle w:val="Heading4"/>
      </w:pPr>
      <w:r>
        <w:t>Liabilities</w:t>
      </w:r>
    </w:p>
    <w:p w14:paraId="41087317" w14:textId="08D2CCC9" w:rsidR="00E67E5E" w:rsidRDefault="00E67E5E" w:rsidP="00E67E5E">
      <w:pPr>
        <w:pStyle w:val="Heading5"/>
      </w:pPr>
      <w:r>
        <w:t>FAP finding</w:t>
      </w:r>
      <w:r w:rsidR="00F53776">
        <w:t>s</w:t>
      </w:r>
    </w:p>
    <w:p w14:paraId="2BEBE682" w14:textId="432BB2C1" w:rsidR="001F5EEB" w:rsidRDefault="00BC1867" w:rsidP="001F5EEB">
      <w:pPr>
        <w:pStyle w:val="NO1"/>
        <w:numPr>
          <w:ilvl w:val="2"/>
          <w:numId w:val="42"/>
        </w:numPr>
      </w:pPr>
      <w:r>
        <w:t>GTAC</w:t>
      </w:r>
      <w:r w:rsidR="00701200">
        <w:t xml:space="preserve"> s7</w:t>
      </w:r>
      <w:r w:rsidR="001F5EEB">
        <w:t xml:space="preserve"> requires the liability arrangements in GTAC s16 to be reflected in ICAs. That approach does not take into account differences in the obligations that apply to </w:t>
      </w:r>
      <w:r w:rsidR="008153A9">
        <w:t>s</w:t>
      </w:r>
      <w:r w:rsidR="001F5EEB">
        <w:t xml:space="preserve">hippers and </w:t>
      </w:r>
      <w:r w:rsidR="008153A9">
        <w:t>i</w:t>
      </w:r>
      <w:r w:rsidR="001F5EEB">
        <w:t xml:space="preserve">nterconnected </w:t>
      </w:r>
      <w:r w:rsidR="008153A9">
        <w:t>p</w:t>
      </w:r>
      <w:r w:rsidR="001F5EEB">
        <w:t>arties</w:t>
      </w:r>
      <w:r w:rsidR="008153A9">
        <w:t xml:space="preserve"> (IPs)</w:t>
      </w:r>
      <w:r w:rsidR="001F5EEB">
        <w:t xml:space="preserve">. Some of the obligations that apply to </w:t>
      </w:r>
      <w:r w:rsidR="008153A9">
        <w:t>IPs</w:t>
      </w:r>
      <w:r w:rsidR="001F5EEB">
        <w:t xml:space="preserve"> will require exclusions and limits on liability that are different to s16 of the GTAC.</w:t>
      </w:r>
    </w:p>
    <w:p w14:paraId="334FF250" w14:textId="3547C4C6" w:rsidR="001F5EEB" w:rsidRDefault="00D05882" w:rsidP="001F5EEB">
      <w:pPr>
        <w:pStyle w:val="NO1"/>
        <w:numPr>
          <w:ilvl w:val="2"/>
          <w:numId w:val="42"/>
        </w:numPr>
      </w:pPr>
      <w:r>
        <w:t>Reference to “having due consideration to other users of the Transmission System”</w:t>
      </w:r>
      <w:r w:rsidR="00DB472E">
        <w:t xml:space="preserve"> in the definition of a reasonable and prudent operator (RPO)</w:t>
      </w:r>
      <w:r>
        <w:t xml:space="preserve"> may increase the scope for dispute give</w:t>
      </w:r>
      <w:r w:rsidR="00843339">
        <w:t>n</w:t>
      </w:r>
      <w:r>
        <w:t xml:space="preserve"> the vagueness of that concept.</w:t>
      </w:r>
    </w:p>
    <w:p w14:paraId="158D9FC8" w14:textId="28439C35" w:rsidR="00D05882" w:rsidRDefault="00D05882" w:rsidP="001F5EEB">
      <w:pPr>
        <w:pStyle w:val="NO1"/>
        <w:numPr>
          <w:ilvl w:val="2"/>
          <w:numId w:val="42"/>
        </w:numPr>
      </w:pPr>
      <w:r>
        <w:t xml:space="preserve">Unless it can be shown that First Gas caused gas to become Non-Specification Gas, GTAC s12.11 effectively excludes any liability that First Gas may have for loss that a </w:t>
      </w:r>
      <w:r w:rsidR="007D4FDE">
        <w:t>s</w:t>
      </w:r>
      <w:r>
        <w:t>hipper suffers in relation to the taking of Non-Specification Gas (whether the RPO standard has been breached or not).</w:t>
      </w:r>
    </w:p>
    <w:p w14:paraId="4A691EE9" w14:textId="75D2B668" w:rsidR="00D05882" w:rsidRDefault="0014516D" w:rsidP="001F5EEB">
      <w:pPr>
        <w:pStyle w:val="NO1"/>
        <w:numPr>
          <w:ilvl w:val="2"/>
          <w:numId w:val="42"/>
        </w:numPr>
      </w:pPr>
      <w:r>
        <w:t xml:space="preserve">The liability caps under the GTAC appear to be adopted from the MPOC and the VTC. However, that does not take into account the fact that the caps in the MPOC and VTC have been adjusted for inflation on an annual basis since the commencement of those </w:t>
      </w:r>
      <w:proofErr w:type="gramStart"/>
      <w:r>
        <w:t>codes</w:t>
      </w:r>
      <w:proofErr w:type="gramEnd"/>
      <w:r>
        <w:t>.</w:t>
      </w:r>
    </w:p>
    <w:p w14:paraId="139FD59D" w14:textId="3EC5C336" w:rsidR="0014516D" w:rsidRDefault="00302838" w:rsidP="001F5EEB">
      <w:pPr>
        <w:pStyle w:val="NO1"/>
        <w:numPr>
          <w:ilvl w:val="2"/>
          <w:numId w:val="42"/>
        </w:numPr>
      </w:pPr>
      <w:r>
        <w:t>The GTAC</w:t>
      </w:r>
      <w:r w:rsidR="0014516D">
        <w:t xml:space="preserve"> does not carve out liability for the injection of Non-Specification Gas (or other relevant liabilities) from the general exclusion of liability to third parties.</w:t>
      </w:r>
    </w:p>
    <w:p w14:paraId="4D9B1B63" w14:textId="7C06F570" w:rsidR="0014516D" w:rsidRDefault="00C068B9" w:rsidP="001F5EEB">
      <w:pPr>
        <w:pStyle w:val="NO1"/>
        <w:numPr>
          <w:ilvl w:val="2"/>
          <w:numId w:val="42"/>
        </w:numPr>
      </w:pPr>
      <w:r>
        <w:t>Concerns regarding the</w:t>
      </w:r>
      <w:r w:rsidR="0014516D">
        <w:t xml:space="preserve"> effectiveness of </w:t>
      </w:r>
      <w:r w:rsidR="0094701F">
        <w:t xml:space="preserve">the subrogation </w:t>
      </w:r>
      <w:r w:rsidR="0014516D">
        <w:t>provision</w:t>
      </w:r>
      <w:r w:rsidR="0094701F">
        <w:t>s</w:t>
      </w:r>
      <w:r w:rsidR="0014516D">
        <w:t>. In any event, not an improvement on current codes</w:t>
      </w:r>
      <w:r w:rsidR="007B3D9F">
        <w:t>.</w:t>
      </w:r>
    </w:p>
    <w:p w14:paraId="3085AA79" w14:textId="1B395DE0" w:rsidR="0014516D" w:rsidRDefault="007B3D9F" w:rsidP="001F5EEB">
      <w:pPr>
        <w:pStyle w:val="NO1"/>
        <w:numPr>
          <w:ilvl w:val="2"/>
          <w:numId w:val="42"/>
        </w:numPr>
      </w:pPr>
      <w:r>
        <w:t>There is no equivalent to the liquidated damages mechanis</w:t>
      </w:r>
      <w:r w:rsidR="00F06925">
        <w:t>m in the MPOC and the VTC if a s</w:t>
      </w:r>
      <w:r>
        <w:t xml:space="preserve">hipper or </w:t>
      </w:r>
      <w:r w:rsidR="00F06925">
        <w:t>w</w:t>
      </w:r>
      <w:r>
        <w:t xml:space="preserve">elded </w:t>
      </w:r>
      <w:r w:rsidR="00F06925">
        <w:t>p</w:t>
      </w:r>
      <w:r>
        <w:t xml:space="preserve">arty is unable to offtake gas due to the actions of another </w:t>
      </w:r>
      <w:r w:rsidR="00F06925">
        <w:t>s</w:t>
      </w:r>
      <w:r>
        <w:t xml:space="preserve">hipper </w:t>
      </w:r>
      <w:r>
        <w:lastRenderedPageBreak/>
        <w:t xml:space="preserve">or </w:t>
      </w:r>
      <w:r w:rsidR="00F06925">
        <w:t>w</w:t>
      </w:r>
      <w:r>
        <w:t xml:space="preserve">elded </w:t>
      </w:r>
      <w:r w:rsidR="00F06925">
        <w:t>p</w:t>
      </w:r>
      <w:r>
        <w:t xml:space="preserve">arty. This risk remains under the GTAC, but the equivalent mechanism for a </w:t>
      </w:r>
      <w:r w:rsidR="008153A9">
        <w:t>s</w:t>
      </w:r>
      <w:r>
        <w:t>hipper or IP to recover loss under the GTAC is unclear.</w:t>
      </w:r>
    </w:p>
    <w:p w14:paraId="514C5006" w14:textId="4FCB3E0C" w:rsidR="00CF5CB8" w:rsidRDefault="00CF5CB8" w:rsidP="001F5EEB">
      <w:pPr>
        <w:pStyle w:val="NO1"/>
        <w:numPr>
          <w:ilvl w:val="2"/>
          <w:numId w:val="42"/>
        </w:numPr>
      </w:pPr>
      <w:r>
        <w:t>There are various references to “reasonable endeavours” and “to the fullest extent practicable” in the context of the obligation to mitigate loss. This looks to be a consistency issue arising from the adoption of the VTC drafting for some provisions, while new drafting has been inserted for others.</w:t>
      </w:r>
    </w:p>
    <w:p w14:paraId="5B5E6811" w14:textId="04D1B8D1" w:rsidR="00CF5CB8" w:rsidRDefault="00CF5CB8" w:rsidP="001F5EEB">
      <w:pPr>
        <w:pStyle w:val="NO1"/>
        <w:numPr>
          <w:ilvl w:val="2"/>
          <w:numId w:val="42"/>
        </w:numPr>
      </w:pPr>
      <w:r>
        <w:t xml:space="preserve">The use of the RPO standard has been modified in the GTAC when compared to the MPOC and the VTC. Under the MPOC and the VTC the need to establish a breach to the standard of an RPO was only avoided in the case of the provisions regarding Non-Specification Gas (which is not the case under the GTAC), </w:t>
      </w:r>
      <w:proofErr w:type="spellStart"/>
      <w:r>
        <w:t>not</w:t>
      </w:r>
      <w:proofErr w:type="spellEnd"/>
      <w:r>
        <w:t xml:space="preserve"> other provisions. </w:t>
      </w:r>
      <w:r w:rsidR="00EB6647">
        <w:t>E</w:t>
      </w:r>
      <w:r>
        <w:t>xclusions from the need to establish a breach of the RPO standard should be reconsidered</w:t>
      </w:r>
      <w:r w:rsidR="006903F8">
        <w:t>.</w:t>
      </w:r>
    </w:p>
    <w:p w14:paraId="251531BF" w14:textId="6BA31E79" w:rsidR="00E67E5E" w:rsidRDefault="00E67E5E" w:rsidP="00E67E5E">
      <w:pPr>
        <w:pStyle w:val="Heading5"/>
      </w:pPr>
      <w:r>
        <w:t>Position reached</w:t>
      </w:r>
    </w:p>
    <w:p w14:paraId="6C713A66" w14:textId="3B057A7C" w:rsidR="001A7FCA" w:rsidRDefault="005E35F3" w:rsidP="00787A97">
      <w:pPr>
        <w:pStyle w:val="NO1"/>
        <w:numPr>
          <w:ilvl w:val="2"/>
          <w:numId w:val="38"/>
        </w:numPr>
      </w:pPr>
      <w:r>
        <w:t>L</w:t>
      </w:r>
      <w:r w:rsidR="00591042">
        <w:t>iability arrangements that apply to IPs</w:t>
      </w:r>
      <w:r>
        <w:t xml:space="preserve"> are to be specified</w:t>
      </w:r>
      <w:r w:rsidR="00591042">
        <w:t xml:space="preserve"> in Schedules 5 and 6 of the GTAC (and therefore would be incorporated in full into every ICA)</w:t>
      </w:r>
      <w:r w:rsidR="007E4D55">
        <w:t>. Those arrangements should mirror the liability arrangements in the GTAC with required differences to recognise the specific aspects that apply to IPs.</w:t>
      </w:r>
    </w:p>
    <w:p w14:paraId="05BEC460" w14:textId="69798E10" w:rsidR="001A7FCA" w:rsidRDefault="005C6291" w:rsidP="00787A97">
      <w:pPr>
        <w:pStyle w:val="NO1"/>
        <w:numPr>
          <w:ilvl w:val="2"/>
          <w:numId w:val="38"/>
        </w:numPr>
      </w:pPr>
      <w:r>
        <w:t>In relation to the FAP finding that the reference to “having due consideration to other users of the Transmission System”</w:t>
      </w:r>
      <w:r w:rsidR="00FF255C">
        <w:t xml:space="preserve"> in the definition of a Reasonable and Prudent Operator (RPO)</w:t>
      </w:r>
      <w:r>
        <w:t xml:space="preserve"> is a vague concept, the revised drafting “having due regard to the IP</w:t>
      </w:r>
      <w:r w:rsidR="00B4338E">
        <w:t>s</w:t>
      </w:r>
      <w:r w:rsidR="008153A9">
        <w:t xml:space="preserve"> and s</w:t>
      </w:r>
      <w:r>
        <w:t xml:space="preserve">hippers who also use the Transmission System to inject, convey or receive Gas and to First Gas” </w:t>
      </w:r>
      <w:r w:rsidR="003F350E">
        <w:t>has been added to improve</w:t>
      </w:r>
      <w:r>
        <w:t xml:space="preserve"> the clarity of the provision. </w:t>
      </w:r>
      <w:r w:rsidR="00B4338E">
        <w:t>T</w:t>
      </w:r>
      <w:r>
        <w:t>he</w:t>
      </w:r>
      <w:r w:rsidR="00FF255C">
        <w:t xml:space="preserve"> definition of RPO </w:t>
      </w:r>
      <w:r w:rsidR="00787A97">
        <w:t xml:space="preserve">should require parties to have regard to the interest of other system users. That more appropriately reflects the shared nature of the gas transmission system. </w:t>
      </w:r>
      <w:r w:rsidR="003F350E">
        <w:t>The words</w:t>
      </w:r>
      <w:r w:rsidR="00787A97">
        <w:t xml:space="preserve"> “due regard</w:t>
      </w:r>
      <w:r w:rsidR="003F350E">
        <w:t>” were not considered to be</w:t>
      </w:r>
      <w:r w:rsidR="00787A97">
        <w:t xml:space="preserve"> unacceptably vague.</w:t>
      </w:r>
    </w:p>
    <w:p w14:paraId="65C7D3AF" w14:textId="1D54B8CC" w:rsidR="001A7FCA" w:rsidRDefault="00304131" w:rsidP="00787A97">
      <w:pPr>
        <w:pStyle w:val="NO1"/>
        <w:numPr>
          <w:ilvl w:val="2"/>
          <w:numId w:val="38"/>
        </w:numPr>
      </w:pPr>
      <w:r>
        <w:t>T</w:t>
      </w:r>
      <w:r w:rsidR="007E4D55">
        <w:t>he</w:t>
      </w:r>
      <w:r w:rsidR="00CD4D6C">
        <w:t xml:space="preserve"> proposed</w:t>
      </w:r>
      <w:r w:rsidR="00843339">
        <w:t xml:space="preserve"> inflation-adjusted</w:t>
      </w:r>
      <w:r w:rsidR="007E4D55">
        <w:t xml:space="preserve"> liability caps in </w:t>
      </w:r>
      <w:r w:rsidR="005C75D0">
        <w:t>section 16.4 are an improvement</w:t>
      </w:r>
      <w:r w:rsidR="007E4D55">
        <w:t xml:space="preserve"> on the caps in the 8 December 2017 GTAC. </w:t>
      </w:r>
      <w:r w:rsidR="006D6427">
        <w:t>The existing liability caps in the GTAC (increased to reflect the findings of the FAP) are adequate.</w:t>
      </w:r>
    </w:p>
    <w:p w14:paraId="2EBD01CF" w14:textId="6F9F92FD" w:rsidR="001A7FCA" w:rsidRDefault="00E047E1" w:rsidP="00787A97">
      <w:pPr>
        <w:pStyle w:val="NO1"/>
        <w:numPr>
          <w:ilvl w:val="2"/>
          <w:numId w:val="38"/>
        </w:numPr>
      </w:pPr>
      <w:r>
        <w:t>L</w:t>
      </w:r>
      <w:r w:rsidR="0050061A">
        <w:t xml:space="preserve">iability for third party losses in </w:t>
      </w:r>
      <w:r w:rsidR="001E7761">
        <w:t xml:space="preserve">section </w:t>
      </w:r>
      <w:r w:rsidR="006D6427">
        <w:t xml:space="preserve">16.2 of the GTAC </w:t>
      </w:r>
      <w:r>
        <w:t>is to be</w:t>
      </w:r>
      <w:r w:rsidR="001E7761">
        <w:t xml:space="preserve"> reinstated</w:t>
      </w:r>
      <w:r w:rsidR="0050061A">
        <w:t xml:space="preserve"> in relation to the indemnity for </w:t>
      </w:r>
      <w:r w:rsidR="001502DE">
        <w:t>N</w:t>
      </w:r>
      <w:r w:rsidR="0050061A">
        <w:t>on-</w:t>
      </w:r>
      <w:r w:rsidR="001502DE">
        <w:t>S</w:t>
      </w:r>
      <w:r w:rsidR="0050061A">
        <w:t xml:space="preserve">pecification </w:t>
      </w:r>
      <w:r w:rsidR="001502DE">
        <w:t>G</w:t>
      </w:r>
      <w:r w:rsidR="0050061A">
        <w:t>as</w:t>
      </w:r>
      <w:r w:rsidR="001E7761">
        <w:t xml:space="preserve">. </w:t>
      </w:r>
    </w:p>
    <w:p w14:paraId="487292DE" w14:textId="3F69B823" w:rsidR="001A7FCA" w:rsidRDefault="00CC6D80" w:rsidP="00787A97">
      <w:pPr>
        <w:pStyle w:val="NO1"/>
        <w:numPr>
          <w:ilvl w:val="2"/>
          <w:numId w:val="38"/>
        </w:numPr>
      </w:pPr>
      <w:r>
        <w:t>First Gas</w:t>
      </w:r>
      <w:r w:rsidR="00304131">
        <w:t xml:space="preserve"> is</w:t>
      </w:r>
      <w:r>
        <w:t xml:space="preserve"> to change the</w:t>
      </w:r>
      <w:r w:rsidR="004B7453">
        <w:t xml:space="preserve"> reference </w:t>
      </w:r>
      <w:r>
        <w:t xml:space="preserve">in </w:t>
      </w:r>
      <w:r w:rsidR="001502DE">
        <w:t>section 16.8 from</w:t>
      </w:r>
      <w:r w:rsidR="00F60F2D">
        <w:t xml:space="preserve"> </w:t>
      </w:r>
      <w:r w:rsidR="006D6427">
        <w:t>“or”</w:t>
      </w:r>
      <w:r w:rsidR="00F60F2D">
        <w:t xml:space="preserve"> to “and” (in relation to the maximum liability under a TSA</w:t>
      </w:r>
      <w:r w:rsidR="0046407C">
        <w:t>s</w:t>
      </w:r>
      <w:r w:rsidR="00F60F2D">
        <w:t xml:space="preserve"> and Coincident Agreements</w:t>
      </w:r>
      <w:r w:rsidR="0046407C">
        <w:t>)</w:t>
      </w:r>
      <w:r w:rsidR="006D6427">
        <w:t xml:space="preserve">. </w:t>
      </w:r>
    </w:p>
    <w:p w14:paraId="2585D16D" w14:textId="77777777" w:rsidR="001A7FCA" w:rsidRDefault="00CC6D80" w:rsidP="00787A97">
      <w:pPr>
        <w:pStyle w:val="NO1"/>
        <w:numPr>
          <w:ilvl w:val="2"/>
          <w:numId w:val="38"/>
        </w:numPr>
      </w:pPr>
      <w:r>
        <w:t>In relation to the requirement that liable parties mitigate loss “to the fullest extent reasonably practicable”</w:t>
      </w:r>
      <w:r w:rsidR="00952D82">
        <w:t>, and various references to “reasonable endeavours”, that terminology is acceptable</w:t>
      </w:r>
      <w:r>
        <w:t xml:space="preserve"> provided that it is standardised across the GTAC. </w:t>
      </w:r>
    </w:p>
    <w:p w14:paraId="7FDAFC75" w14:textId="57F05BFA" w:rsidR="006D6427" w:rsidRDefault="0078471A" w:rsidP="00787A97">
      <w:pPr>
        <w:pStyle w:val="NO1"/>
        <w:numPr>
          <w:ilvl w:val="2"/>
          <w:numId w:val="38"/>
        </w:numPr>
      </w:pPr>
      <w:r>
        <w:t>W</w:t>
      </w:r>
      <w:r w:rsidR="00FF255C">
        <w:t>hether the GTAC shoul</w:t>
      </w:r>
      <w:r w:rsidR="00E047E1">
        <w:t xml:space="preserve">d be a multilateral </w:t>
      </w:r>
      <w:r w:rsidR="00FF255C">
        <w:t xml:space="preserve">agreement </w:t>
      </w:r>
      <w:r>
        <w:t>is</w:t>
      </w:r>
      <w:r w:rsidR="00FF255C">
        <w:t xml:space="preserve"> outside the scope of the matters that the parties are seeking to address. </w:t>
      </w:r>
    </w:p>
    <w:p w14:paraId="39223C30" w14:textId="63CCBF7D" w:rsidR="00E67E5E" w:rsidRDefault="00E67E5E" w:rsidP="00E67E5E">
      <w:pPr>
        <w:pStyle w:val="Heading5"/>
      </w:pPr>
      <w:r>
        <w:t>Points raised</w:t>
      </w:r>
    </w:p>
    <w:p w14:paraId="0F4766BE" w14:textId="454E3C8D" w:rsidR="001A7FCA" w:rsidRDefault="00C129D7" w:rsidP="00787A97">
      <w:pPr>
        <w:pStyle w:val="NO1"/>
        <w:numPr>
          <w:ilvl w:val="2"/>
          <w:numId w:val="39"/>
        </w:numPr>
      </w:pPr>
      <w:r>
        <w:t xml:space="preserve">In relation to First Gas’s proposal that it revert to the back-to-back indemnity concept in relation to the injection of </w:t>
      </w:r>
      <w:r w:rsidR="00266C6F">
        <w:t>N</w:t>
      </w:r>
      <w:r>
        <w:t>on-</w:t>
      </w:r>
      <w:r w:rsidR="00266C6F">
        <w:t>S</w:t>
      </w:r>
      <w:r>
        <w:t xml:space="preserve">pecification </w:t>
      </w:r>
      <w:r w:rsidR="00266C6F">
        <w:t>G</w:t>
      </w:r>
      <w:r>
        <w:t xml:space="preserve">as, </w:t>
      </w:r>
      <w:r w:rsidR="006D6427">
        <w:t>First Gas</w:t>
      </w:r>
      <w:r>
        <w:t xml:space="preserve"> is</w:t>
      </w:r>
      <w:r w:rsidR="006D6427">
        <w:t xml:space="preserve"> to consider</w:t>
      </w:r>
      <w:r>
        <w:t xml:space="preserve"> whether</w:t>
      </w:r>
      <w:r w:rsidR="006D6427">
        <w:t xml:space="preserve"> the indemnity </w:t>
      </w:r>
      <w:r>
        <w:t>should be</w:t>
      </w:r>
      <w:r w:rsidR="006D6427">
        <w:t xml:space="preserve"> of</w:t>
      </w:r>
      <w:r>
        <w:t>fered to shippers rather than delivery point IPs.</w:t>
      </w:r>
    </w:p>
    <w:p w14:paraId="7E1DBBC0" w14:textId="77777777" w:rsidR="001A7FCA" w:rsidRDefault="00E15F62" w:rsidP="00787A97">
      <w:pPr>
        <w:pStyle w:val="NO1"/>
        <w:numPr>
          <w:ilvl w:val="2"/>
          <w:numId w:val="39"/>
        </w:numPr>
      </w:pPr>
      <w:r>
        <w:t xml:space="preserve">Shippers and IPs are to </w:t>
      </w:r>
      <w:r w:rsidR="00787A97">
        <w:t>reflect on the limits on liability in section 16 of the GTAC</w:t>
      </w:r>
      <w:r w:rsidR="00834C55">
        <w:t xml:space="preserve">. </w:t>
      </w:r>
    </w:p>
    <w:p w14:paraId="3DCEA27F" w14:textId="75160A8B" w:rsidR="001A7FCA" w:rsidRDefault="00787A97" w:rsidP="00787A97">
      <w:pPr>
        <w:pStyle w:val="NO1"/>
        <w:numPr>
          <w:ilvl w:val="2"/>
          <w:numId w:val="39"/>
        </w:numPr>
      </w:pPr>
      <w:r>
        <w:lastRenderedPageBreak/>
        <w:t>First Gas is to consider the situa</w:t>
      </w:r>
      <w:r w:rsidR="001A7FCA">
        <w:t>tion where one shipper</w:t>
      </w:r>
      <w:r w:rsidR="00103DE2">
        <w:t xml:space="preserve"> overtakes</w:t>
      </w:r>
      <w:r w:rsidR="001A7FCA">
        <w:t xml:space="preserve"> </w:t>
      </w:r>
      <w:r>
        <w:t xml:space="preserve">gas to the detriment of other shippers and whether there are appropriate mechanisms for compensating the affected shippers in the absence of a mechanism like the Incentives Pool. </w:t>
      </w:r>
    </w:p>
    <w:p w14:paraId="3300209E" w14:textId="77777777" w:rsidR="001A7FCA" w:rsidRDefault="001A7FCA" w:rsidP="00787A97">
      <w:pPr>
        <w:pStyle w:val="NO1"/>
        <w:numPr>
          <w:ilvl w:val="2"/>
          <w:numId w:val="39"/>
        </w:numPr>
      </w:pPr>
      <w:r>
        <w:t>First Gas</w:t>
      </w:r>
      <w:r w:rsidR="006D6427">
        <w:t xml:space="preserve"> to consider whether requirements in relation to gas quality are </w:t>
      </w:r>
      <w:r w:rsidR="00CD4D6C">
        <w:t>incompatible</w:t>
      </w:r>
      <w:r w:rsidR="006D6427">
        <w:t xml:space="preserve"> with </w:t>
      </w:r>
      <w:r>
        <w:t xml:space="preserve">possible future </w:t>
      </w:r>
      <w:r w:rsidR="006D6427">
        <w:t xml:space="preserve">implementation of </w:t>
      </w:r>
      <w:r w:rsidR="00952D82">
        <w:t>Australian Electricity Market Operator (</w:t>
      </w:r>
      <w:r w:rsidR="006D6427">
        <w:t>AEMO</w:t>
      </w:r>
      <w:r w:rsidR="00952D82">
        <w:t>) standards.</w:t>
      </w:r>
      <w:r w:rsidR="006D6427">
        <w:t xml:space="preserve"> </w:t>
      </w:r>
    </w:p>
    <w:p w14:paraId="74D0AC49" w14:textId="40335E45" w:rsidR="006D6427" w:rsidRPr="00787A97" w:rsidRDefault="00FF255C" w:rsidP="00787A97">
      <w:pPr>
        <w:pStyle w:val="NO1"/>
        <w:numPr>
          <w:ilvl w:val="2"/>
          <w:numId w:val="39"/>
        </w:numPr>
      </w:pPr>
      <w:r>
        <w:t>In relation to First Gas’s proposal that the need to establish a breach of the RPO standard is avoided in relation to failure of comply with an Operational Flow Order (OFO) and overflow provisions, s</w:t>
      </w:r>
      <w:r w:rsidR="006D6427">
        <w:t>hippers</w:t>
      </w:r>
      <w:r>
        <w:t xml:space="preserve"> an</w:t>
      </w:r>
      <w:r w:rsidR="008153A9">
        <w:t>d</w:t>
      </w:r>
      <w:r>
        <w:t xml:space="preserve"> </w:t>
      </w:r>
      <w:r w:rsidR="008153A9">
        <w:t>IPs</w:t>
      </w:r>
      <w:r w:rsidR="00B159D4">
        <w:t xml:space="preserve"> are</w:t>
      </w:r>
      <w:r>
        <w:t xml:space="preserve"> to consider that proposal an</w:t>
      </w:r>
      <w:r w:rsidR="00A943BB">
        <w:t>d</w:t>
      </w:r>
      <w:r>
        <w:t xml:space="preserve"> let First G</w:t>
      </w:r>
      <w:r w:rsidR="00B159D4">
        <w:t>as know whether the approach is</w:t>
      </w:r>
      <w:r>
        <w:t xml:space="preserve"> acceptable. </w:t>
      </w:r>
      <w:r w:rsidR="006D6427">
        <w:t xml:space="preserve"> </w:t>
      </w:r>
    </w:p>
    <w:p w14:paraId="6589855A" w14:textId="77777777" w:rsidR="000E2D79" w:rsidRDefault="000E2D79" w:rsidP="00643349">
      <w:pPr>
        <w:pStyle w:val="BodyText"/>
      </w:pPr>
    </w:p>
    <w:p w14:paraId="0E1205FF" w14:textId="234F0F48" w:rsidR="005C7662" w:rsidRDefault="005C7662" w:rsidP="005C7662">
      <w:pPr>
        <w:pStyle w:val="BodyText"/>
      </w:pPr>
      <w:r w:rsidRPr="0090521A">
        <w:t>The meeting closed at</w:t>
      </w:r>
      <w:r>
        <w:t xml:space="preserve"> 2.45pm.</w:t>
      </w:r>
    </w:p>
    <w:p w14:paraId="277DCBA0" w14:textId="77777777" w:rsidR="005C7662" w:rsidRDefault="005C7662" w:rsidP="00643349">
      <w:pPr>
        <w:pStyle w:val="BodyText"/>
      </w:pPr>
    </w:p>
    <w:p w14:paraId="67CDC8A7" w14:textId="77777777" w:rsidR="00A60674" w:rsidRPr="0090521A" w:rsidRDefault="00A60674" w:rsidP="00643349">
      <w:pPr>
        <w:pStyle w:val="BodyText"/>
      </w:pPr>
    </w:p>
    <w:p w14:paraId="5C978B47" w14:textId="77777777" w:rsidR="0090521A" w:rsidRDefault="0090521A" w:rsidP="00C26F32">
      <w:pPr>
        <w:pStyle w:val="zFiller"/>
      </w:pPr>
    </w:p>
    <w:sectPr w:rsidR="0090521A" w:rsidSect="0041386D">
      <w:headerReference w:type="even" r:id="rId8"/>
      <w:headerReference w:type="default" r:id="rId9"/>
      <w:footerReference w:type="even" r:id="rId10"/>
      <w:footerReference w:type="default" r:id="rId11"/>
      <w:headerReference w:type="first" r:id="rId12"/>
      <w:footerReference w:type="first" r:id="rId13"/>
      <w:pgSz w:w="11907" w:h="16840" w:code="9"/>
      <w:pgMar w:top="1701" w:right="1418" w:bottom="1418" w:left="1418" w:header="567" w:footer="68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E1969" w14:textId="77777777" w:rsidR="00F359AD" w:rsidRDefault="00F359AD">
      <w:r>
        <w:separator/>
      </w:r>
    </w:p>
  </w:endnote>
  <w:endnote w:type="continuationSeparator" w:id="0">
    <w:p w14:paraId="6EC0B174" w14:textId="77777777" w:rsidR="00F359AD" w:rsidRDefault="00F3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9AD42" w14:textId="77777777" w:rsidR="00B159D4" w:rsidRDefault="00B159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49FB" w14:textId="77777777" w:rsidR="008B12A4" w:rsidRPr="00603BCF" w:rsidRDefault="008B12A4" w:rsidP="0052408F">
    <w:pPr>
      <w:pStyle w:val="Footer"/>
    </w:pPr>
    <w:r w:rsidRPr="003204D2">
      <w:fldChar w:fldCharType="begin"/>
    </w:r>
    <w:r w:rsidRPr="003204D2">
      <w:instrText xml:space="preserve"> PAGE </w:instrText>
    </w:r>
    <w:r w:rsidRPr="003204D2">
      <w:fldChar w:fldCharType="separate"/>
    </w:r>
    <w:r w:rsidR="00D32DAB">
      <w:rPr>
        <w:noProof/>
      </w:rPr>
      <w:t>3</w:t>
    </w:r>
    <w:r w:rsidRPr="003204D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606527"/>
      <w:docPartObj>
        <w:docPartGallery w:val="Page Numbers (Bottom of Page)"/>
        <w:docPartUnique/>
      </w:docPartObj>
    </w:sdtPr>
    <w:sdtEndPr>
      <w:rPr>
        <w:noProof/>
      </w:rPr>
    </w:sdtEndPr>
    <w:sdtContent>
      <w:p w14:paraId="0B64CCCF" w14:textId="77777777" w:rsidR="008B12A4" w:rsidRDefault="008B12A4">
        <w:pPr>
          <w:pStyle w:val="Footer"/>
        </w:pPr>
        <w:r>
          <w:fldChar w:fldCharType="begin"/>
        </w:r>
        <w:r>
          <w:instrText xml:space="preserve"> PAGE   \* MERGEFORMAT </w:instrText>
        </w:r>
        <w:r>
          <w:fldChar w:fldCharType="separate"/>
        </w:r>
        <w:r w:rsidR="00D32DA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97B94" w14:textId="77777777" w:rsidR="00F359AD" w:rsidRDefault="00F359AD">
      <w:r>
        <w:separator/>
      </w:r>
    </w:p>
  </w:footnote>
  <w:footnote w:type="continuationSeparator" w:id="0">
    <w:p w14:paraId="67BFBA34" w14:textId="77777777" w:rsidR="00F359AD" w:rsidRDefault="00F35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3175" w14:textId="4EBBD95C" w:rsidR="00AC083D" w:rsidRDefault="00075FC0">
    <w:pPr>
      <w:pStyle w:val="Header"/>
    </w:pPr>
    <w:r>
      <w:rPr>
        <w:noProof/>
        <w:lang w:eastAsia="en-NZ"/>
      </w:rPr>
      <w:drawing>
        <wp:anchor distT="0" distB="0" distL="114300" distR="114300" simplePos="0" relativeHeight="251669504" behindDoc="1" locked="0" layoutInCell="1" allowOverlap="1" wp14:anchorId="178E7006" wp14:editId="4E6C423D">
          <wp:simplePos x="0" y="0"/>
          <wp:positionH relativeFrom="page">
            <wp:align>center</wp:align>
          </wp:positionH>
          <wp:positionV relativeFrom="page">
            <wp:align>center</wp:align>
          </wp:positionV>
          <wp:extent cx="5000400" cy="5295600"/>
          <wp:effectExtent l="0" t="0" r="0" b="635"/>
          <wp:wrapNone/>
          <wp:docPr id="4" name="Picture 4"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r w:rsidR="00AC083D">
      <w:rPr>
        <w:noProof/>
        <w:lang w:eastAsia="en-NZ"/>
      </w:rPr>
      <w:drawing>
        <wp:anchor distT="0" distB="0" distL="114300" distR="114300" simplePos="0" relativeHeight="251663360" behindDoc="1" locked="0" layoutInCell="1" allowOverlap="1" wp14:anchorId="7EEE383C" wp14:editId="13F063CA">
          <wp:simplePos x="0" y="0"/>
          <wp:positionH relativeFrom="page">
            <wp:align>center</wp:align>
          </wp:positionH>
          <wp:positionV relativeFrom="page">
            <wp:align>center</wp:align>
          </wp:positionV>
          <wp:extent cx="5000400" cy="5295600"/>
          <wp:effectExtent l="0" t="0" r="0" b="635"/>
          <wp:wrapNone/>
          <wp:docPr id="2" name="Picture 2"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816E5" w14:textId="207530F8" w:rsidR="00AC083D" w:rsidRDefault="00075FC0">
    <w:pPr>
      <w:pStyle w:val="Header"/>
    </w:pPr>
    <w:r>
      <w:rPr>
        <w:noProof/>
        <w:lang w:eastAsia="en-NZ"/>
      </w:rPr>
      <w:drawing>
        <wp:anchor distT="0" distB="0" distL="114300" distR="114300" simplePos="0" relativeHeight="251665408" behindDoc="1" locked="0" layoutInCell="1" allowOverlap="1" wp14:anchorId="4AE4670B" wp14:editId="3751FFBE">
          <wp:simplePos x="0" y="0"/>
          <wp:positionH relativeFrom="page">
            <wp:align>center</wp:align>
          </wp:positionH>
          <wp:positionV relativeFrom="page">
            <wp:align>center</wp:align>
          </wp:positionV>
          <wp:extent cx="5000400" cy="5295600"/>
          <wp:effectExtent l="0" t="0" r="0" b="635"/>
          <wp:wrapNone/>
          <wp:docPr id="1" name="Picture 1"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r w:rsidR="00AC083D">
      <w:rPr>
        <w:noProof/>
        <w:lang w:eastAsia="en-NZ"/>
      </w:rPr>
      <w:drawing>
        <wp:anchor distT="0" distB="0" distL="114300" distR="114300" simplePos="0" relativeHeight="251659264" behindDoc="1" locked="0" layoutInCell="1" allowOverlap="1" wp14:anchorId="7CE9B8E4" wp14:editId="2D66F4F2">
          <wp:simplePos x="0" y="0"/>
          <wp:positionH relativeFrom="page">
            <wp:align>center</wp:align>
          </wp:positionH>
          <wp:positionV relativeFrom="page">
            <wp:align>center</wp:align>
          </wp:positionV>
          <wp:extent cx="5000400" cy="5295600"/>
          <wp:effectExtent l="0" t="0" r="0" b="635"/>
          <wp:wrapNone/>
          <wp:docPr id="14" name="Picture 14"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02293" w14:textId="5FCCE155" w:rsidR="008B12A4" w:rsidRPr="00BB6B5D" w:rsidRDefault="00075FC0" w:rsidP="006D1357">
    <w:pPr>
      <w:pStyle w:val="zTitle"/>
    </w:pPr>
    <w:r>
      <w:rPr>
        <w:noProof/>
        <w:lang w:eastAsia="en-NZ"/>
      </w:rPr>
      <w:drawing>
        <wp:anchor distT="0" distB="0" distL="114300" distR="114300" simplePos="0" relativeHeight="251667456" behindDoc="1" locked="0" layoutInCell="1" allowOverlap="1" wp14:anchorId="51ED5464" wp14:editId="18CB6A5B">
          <wp:simplePos x="0" y="0"/>
          <wp:positionH relativeFrom="page">
            <wp:align>center</wp:align>
          </wp:positionH>
          <wp:positionV relativeFrom="page">
            <wp:align>center</wp:align>
          </wp:positionV>
          <wp:extent cx="5000400" cy="5295600"/>
          <wp:effectExtent l="0" t="0" r="0" b="635"/>
          <wp:wrapNone/>
          <wp:docPr id="3" name="Picture 3" descr="Draf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000400" cy="5295600"/>
                  </a:xfrm>
                  <a:prstGeom prst="rect">
                    <a:avLst/>
                  </a:prstGeom>
                </pic:spPr>
              </pic:pic>
            </a:graphicData>
          </a:graphic>
        </wp:anchor>
      </w:drawing>
    </w:r>
    <w:r w:rsidR="008B12A4">
      <w:t>GTAC Workshop</w:t>
    </w:r>
    <w:r w:rsidR="000615B9">
      <w:t xml:space="preserve"> minutes</w:t>
    </w:r>
    <w:r w:rsidR="00787A97">
      <w:t xml:space="preserve"> 22 August</w:t>
    </w:r>
    <w:r w:rsidR="008B12A4">
      <w:t xml:space="preserve"> 2018</w:t>
    </w:r>
  </w:p>
  <w:p w14:paraId="6C7B3E9C" w14:textId="547AC00F" w:rsidR="008B12A4" w:rsidRPr="00BB6B5D" w:rsidRDefault="008B12A4" w:rsidP="006D1357">
    <w:pPr>
      <w:pStyle w:val="zTitle"/>
    </w:pPr>
    <w:r w:rsidRPr="00BB6B5D">
      <w:t>At the offices</w:t>
    </w:r>
    <w:r w:rsidR="000F19E6">
      <w:t xml:space="preserve"> of Bell Gully Auckland</w:t>
    </w:r>
  </w:p>
  <w:p w14:paraId="4F1DE560" w14:textId="077C5F5B" w:rsidR="008B12A4" w:rsidRPr="006D1357" w:rsidRDefault="008E1424" w:rsidP="006D1357">
    <w:pPr>
      <w:pStyle w:val="zTitle"/>
    </w:pPr>
    <w:r>
      <w:t xml:space="preserve">Level 21, Vero Centre, 48 </w:t>
    </w:r>
    <w:proofErr w:type="spellStart"/>
    <w:r>
      <w:t>Shortland</w:t>
    </w:r>
    <w:proofErr w:type="spellEnd"/>
    <w:r>
      <w:t xml:space="preserve"> Street, Auckland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57A6"/>
    <w:multiLevelType w:val="multilevel"/>
    <w:tmpl w:val="ED44F57E"/>
    <w:styleLink w:val="LISTTableBullets"/>
    <w:lvl w:ilvl="0">
      <w:start w:val="1"/>
      <w:numFmt w:val="bullet"/>
      <w:pStyle w:val="TableBullets"/>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color w:val="auto"/>
      </w:rPr>
    </w:lvl>
    <w:lvl w:ilvl="2">
      <w:start w:val="1"/>
      <w:numFmt w:val="bullet"/>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1" w15:restartNumberingAfterBreak="0">
    <w:nsid w:val="0D315274"/>
    <w:multiLevelType w:val="multilevel"/>
    <w:tmpl w:val="CA6C389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5A0788"/>
    <w:multiLevelType w:val="multilevel"/>
    <w:tmpl w:val="2DC43968"/>
    <w:styleLink w:val="LISTAppendix"/>
    <w:lvl w:ilvl="0">
      <w:start w:val="1"/>
      <w:numFmt w:val="upperLetter"/>
      <w:pStyle w:val="Heading7"/>
      <w:lvlText w:val="Appendix %1"/>
      <w:lvlJc w:val="left"/>
      <w:pPr>
        <w:ind w:left="2268" w:hanging="2268"/>
      </w:pPr>
      <w:rPr>
        <w:rFonts w:hint="default"/>
      </w:rPr>
    </w:lvl>
    <w:lvl w:ilvl="1">
      <w:start w:val="1"/>
      <w:numFmt w:val="decimal"/>
      <w:pStyle w:val="AppA1"/>
      <w:lvlText w:val="%1.%2"/>
      <w:lvlJc w:val="left"/>
      <w:pPr>
        <w:tabs>
          <w:tab w:val="num" w:pos="680"/>
        </w:tabs>
        <w:ind w:left="680" w:hanging="680"/>
      </w:pPr>
      <w:rPr>
        <w:rFonts w:hint="default"/>
      </w:rPr>
    </w:lvl>
    <w:lvl w:ilvl="2">
      <w:start w:val="1"/>
      <w:numFmt w:val="decimal"/>
      <w:pStyle w:val="AppA11"/>
      <w:lvlText w:val="%1.%2.%3"/>
      <w:lvlJc w:val="left"/>
      <w:pPr>
        <w:tabs>
          <w:tab w:val="num" w:pos="680"/>
        </w:tabs>
        <w:ind w:left="680" w:hanging="68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3" w15:restartNumberingAfterBreak="0">
    <w:nsid w:val="14B643D9"/>
    <w:multiLevelType w:val="multilevel"/>
    <w:tmpl w:val="38F0A828"/>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7727B6"/>
    <w:multiLevelType w:val="multilevel"/>
    <w:tmpl w:val="B5CA736E"/>
    <w:styleLink w:val="LISTBullets"/>
    <w:lvl w:ilvl="0">
      <w:start w:val="1"/>
      <w:numFmt w:val="bullet"/>
      <w:pStyle w:val="Bullet1"/>
      <w:lvlText w:val=""/>
      <w:lvlJc w:val="left"/>
      <w:pPr>
        <w:tabs>
          <w:tab w:val="num" w:pos="340"/>
        </w:tabs>
        <w:ind w:left="340" w:hanging="340"/>
      </w:pPr>
      <w:rPr>
        <w:rFonts w:ascii="Symbol" w:hAnsi="Symbol" w:hint="default"/>
        <w:color w:val="auto"/>
      </w:rPr>
    </w:lvl>
    <w:lvl w:ilvl="1">
      <w:start w:val="1"/>
      <w:numFmt w:val="bullet"/>
      <w:pStyle w:val="Bullet2"/>
      <w:lvlText w:val="o"/>
      <w:lvlJc w:val="left"/>
      <w:pPr>
        <w:tabs>
          <w:tab w:val="num" w:pos="680"/>
        </w:tabs>
        <w:ind w:left="680" w:hanging="340"/>
      </w:pPr>
      <w:rPr>
        <w:rFonts w:ascii="Courier New" w:hAnsi="Courier New" w:hint="default"/>
        <w:color w:val="auto"/>
      </w:rPr>
    </w:lvl>
    <w:lvl w:ilvl="2">
      <w:start w:val="1"/>
      <w:numFmt w:val="bullet"/>
      <w:pStyle w:val="Bullet3"/>
      <w:lvlText w:val="­"/>
      <w:lvlJc w:val="left"/>
      <w:pPr>
        <w:tabs>
          <w:tab w:val="num" w:pos="1020"/>
        </w:tabs>
        <w:ind w:left="1020" w:hanging="340"/>
      </w:pPr>
      <w:rPr>
        <w:rFonts w:ascii="Courier New" w:hAnsi="Courier New" w:hint="default"/>
        <w:color w:val="auto"/>
      </w:rPr>
    </w:lvl>
    <w:lvl w:ilvl="3">
      <w:start w:val="1"/>
      <w:numFmt w:val="none"/>
      <w:lvlText w:val=""/>
      <w:lvlJc w:val="left"/>
      <w:pPr>
        <w:tabs>
          <w:tab w:val="num" w:pos="1360"/>
        </w:tabs>
        <w:ind w:left="1360" w:hanging="340"/>
      </w:pPr>
      <w:rPr>
        <w:rFonts w:hint="default"/>
      </w:rPr>
    </w:lvl>
    <w:lvl w:ilvl="4">
      <w:start w:val="1"/>
      <w:numFmt w:val="none"/>
      <w:lvlText w:val=""/>
      <w:lvlJc w:val="left"/>
      <w:pPr>
        <w:tabs>
          <w:tab w:val="num" w:pos="1700"/>
        </w:tabs>
        <w:ind w:left="1700" w:hanging="340"/>
      </w:pPr>
      <w:rPr>
        <w:rFonts w:hint="default"/>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5" w15:restartNumberingAfterBreak="0">
    <w:nsid w:val="16E454EB"/>
    <w:multiLevelType w:val="multilevel"/>
    <w:tmpl w:val="8C4E311C"/>
    <w:styleLink w:val="LISTMainNumbering"/>
    <w:lvl w:ilvl="0">
      <w:start w:val="1"/>
      <w:numFmt w:val="decimal"/>
      <w:pStyle w:val="Heading4"/>
      <w:lvlText w:val="%1."/>
      <w:lvlJc w:val="left"/>
      <w:pPr>
        <w:tabs>
          <w:tab w:val="num" w:pos="680"/>
        </w:tabs>
        <w:ind w:left="680" w:hanging="680"/>
      </w:pPr>
      <w:rPr>
        <w:rFonts w:hint="default"/>
      </w:rPr>
    </w:lvl>
    <w:lvl w:ilvl="1">
      <w:start w:val="1"/>
      <w:numFmt w:val="decimal"/>
      <w:pStyle w:val="Heading5"/>
      <w:lvlText w:val="%1.%2"/>
      <w:lvlJc w:val="left"/>
      <w:pPr>
        <w:tabs>
          <w:tab w:val="num" w:pos="680"/>
        </w:tabs>
        <w:ind w:left="680" w:hanging="680"/>
      </w:pPr>
      <w:rPr>
        <w:rFonts w:hint="default"/>
      </w:rPr>
    </w:lvl>
    <w:lvl w:ilvl="2">
      <w:start w:val="1"/>
      <w:numFmt w:val="decimal"/>
      <w:pStyle w:val="1Para"/>
      <w:lvlText w:val="%3."/>
      <w:lvlJc w:val="left"/>
      <w:pPr>
        <w:tabs>
          <w:tab w:val="num" w:pos="340"/>
        </w:tabs>
        <w:ind w:left="340" w:hanging="340"/>
      </w:pPr>
      <w:rPr>
        <w:rFonts w:hint="default"/>
      </w:rPr>
    </w:lvl>
    <w:lvl w:ilvl="3">
      <w:start w:val="1"/>
      <w:numFmt w:val="lowerLetter"/>
      <w:pStyle w:val="aPara"/>
      <w:lvlText w:val="(%4)"/>
      <w:lvlJc w:val="left"/>
      <w:pPr>
        <w:tabs>
          <w:tab w:val="num" w:pos="680"/>
        </w:tabs>
        <w:ind w:left="680" w:hanging="340"/>
      </w:pPr>
      <w:rPr>
        <w:rFonts w:hint="default"/>
      </w:rPr>
    </w:lvl>
    <w:lvl w:ilvl="4">
      <w:start w:val="1"/>
      <w:numFmt w:val="lowerRoman"/>
      <w:pStyle w:val="iPara"/>
      <w:lvlText w:val="(%5)"/>
      <w:lvlJc w:val="left"/>
      <w:pPr>
        <w:tabs>
          <w:tab w:val="num" w:pos="1021"/>
        </w:tabs>
        <w:ind w:left="1021" w:hanging="34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6E86FE5"/>
    <w:multiLevelType w:val="multilevel"/>
    <w:tmpl w:val="2AC085D2"/>
    <w:styleLink w:val="3Level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7" w15:restartNumberingAfterBreak="0">
    <w:nsid w:val="1BD43C75"/>
    <w:multiLevelType w:val="hybridMultilevel"/>
    <w:tmpl w:val="13224724"/>
    <w:lvl w:ilvl="0" w:tplc="AE104C12">
      <w:start w:val="1"/>
      <w:numFmt w:val="bullet"/>
      <w:lvlText w:val="•"/>
      <w:lvlJc w:val="left"/>
      <w:pPr>
        <w:tabs>
          <w:tab w:val="num" w:pos="720"/>
        </w:tabs>
        <w:ind w:left="720" w:hanging="360"/>
      </w:pPr>
      <w:rPr>
        <w:rFonts w:ascii="Arial" w:hAnsi="Arial" w:hint="default"/>
      </w:rPr>
    </w:lvl>
    <w:lvl w:ilvl="1" w:tplc="C660F7D8" w:tentative="1">
      <w:start w:val="1"/>
      <w:numFmt w:val="bullet"/>
      <w:lvlText w:val="•"/>
      <w:lvlJc w:val="left"/>
      <w:pPr>
        <w:tabs>
          <w:tab w:val="num" w:pos="1440"/>
        </w:tabs>
        <w:ind w:left="1440" w:hanging="360"/>
      </w:pPr>
      <w:rPr>
        <w:rFonts w:ascii="Arial" w:hAnsi="Arial" w:hint="default"/>
      </w:rPr>
    </w:lvl>
    <w:lvl w:ilvl="2" w:tplc="A9A6BF12" w:tentative="1">
      <w:start w:val="1"/>
      <w:numFmt w:val="bullet"/>
      <w:lvlText w:val="•"/>
      <w:lvlJc w:val="left"/>
      <w:pPr>
        <w:tabs>
          <w:tab w:val="num" w:pos="2160"/>
        </w:tabs>
        <w:ind w:left="2160" w:hanging="360"/>
      </w:pPr>
      <w:rPr>
        <w:rFonts w:ascii="Arial" w:hAnsi="Arial" w:hint="default"/>
      </w:rPr>
    </w:lvl>
    <w:lvl w:ilvl="3" w:tplc="D1181CE2" w:tentative="1">
      <w:start w:val="1"/>
      <w:numFmt w:val="bullet"/>
      <w:lvlText w:val="•"/>
      <w:lvlJc w:val="left"/>
      <w:pPr>
        <w:tabs>
          <w:tab w:val="num" w:pos="2880"/>
        </w:tabs>
        <w:ind w:left="2880" w:hanging="360"/>
      </w:pPr>
      <w:rPr>
        <w:rFonts w:ascii="Arial" w:hAnsi="Arial" w:hint="default"/>
      </w:rPr>
    </w:lvl>
    <w:lvl w:ilvl="4" w:tplc="94C4B4F4" w:tentative="1">
      <w:start w:val="1"/>
      <w:numFmt w:val="bullet"/>
      <w:lvlText w:val="•"/>
      <w:lvlJc w:val="left"/>
      <w:pPr>
        <w:tabs>
          <w:tab w:val="num" w:pos="3600"/>
        </w:tabs>
        <w:ind w:left="3600" w:hanging="360"/>
      </w:pPr>
      <w:rPr>
        <w:rFonts w:ascii="Arial" w:hAnsi="Arial" w:hint="default"/>
      </w:rPr>
    </w:lvl>
    <w:lvl w:ilvl="5" w:tplc="8ADA40A6" w:tentative="1">
      <w:start w:val="1"/>
      <w:numFmt w:val="bullet"/>
      <w:lvlText w:val="•"/>
      <w:lvlJc w:val="left"/>
      <w:pPr>
        <w:tabs>
          <w:tab w:val="num" w:pos="4320"/>
        </w:tabs>
        <w:ind w:left="4320" w:hanging="360"/>
      </w:pPr>
      <w:rPr>
        <w:rFonts w:ascii="Arial" w:hAnsi="Arial" w:hint="default"/>
      </w:rPr>
    </w:lvl>
    <w:lvl w:ilvl="6" w:tplc="894A5CEE" w:tentative="1">
      <w:start w:val="1"/>
      <w:numFmt w:val="bullet"/>
      <w:lvlText w:val="•"/>
      <w:lvlJc w:val="left"/>
      <w:pPr>
        <w:tabs>
          <w:tab w:val="num" w:pos="5040"/>
        </w:tabs>
        <w:ind w:left="5040" w:hanging="360"/>
      </w:pPr>
      <w:rPr>
        <w:rFonts w:ascii="Arial" w:hAnsi="Arial" w:hint="default"/>
      </w:rPr>
    </w:lvl>
    <w:lvl w:ilvl="7" w:tplc="912CCF30" w:tentative="1">
      <w:start w:val="1"/>
      <w:numFmt w:val="bullet"/>
      <w:lvlText w:val="•"/>
      <w:lvlJc w:val="left"/>
      <w:pPr>
        <w:tabs>
          <w:tab w:val="num" w:pos="5760"/>
        </w:tabs>
        <w:ind w:left="5760" w:hanging="360"/>
      </w:pPr>
      <w:rPr>
        <w:rFonts w:ascii="Arial" w:hAnsi="Arial" w:hint="default"/>
      </w:rPr>
    </w:lvl>
    <w:lvl w:ilvl="8" w:tplc="F32457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CC11CD"/>
    <w:multiLevelType w:val="multilevel"/>
    <w:tmpl w:val="68226796"/>
    <w:styleLink w:val="LISTTablenotes"/>
    <w:lvl w:ilvl="0">
      <w:start w:val="1"/>
      <w:numFmt w:val="decimal"/>
      <w:pStyle w:val="Tablenotes"/>
      <w:lvlText w:val="%1."/>
      <w:lvlJc w:val="left"/>
      <w:pPr>
        <w:tabs>
          <w:tab w:val="num" w:pos="340"/>
        </w:tabs>
        <w:ind w:left="340" w:hanging="340"/>
      </w:pPr>
      <w:rPr>
        <w:rFonts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40846D9"/>
    <w:multiLevelType w:val="hybridMultilevel"/>
    <w:tmpl w:val="486EF5B0"/>
    <w:lvl w:ilvl="0" w:tplc="C600A0AC">
      <w:start w:val="1"/>
      <w:numFmt w:val="bullet"/>
      <w:pStyle w:val="Rule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274849"/>
    <w:multiLevelType w:val="multilevel"/>
    <w:tmpl w:val="77124BDC"/>
    <w:lvl w:ilvl="0">
      <w:start w:val="1"/>
      <w:numFmt w:val="decimal"/>
      <w:lvlText w:val="%1."/>
      <w:lvlJc w:val="left"/>
      <w:pPr>
        <w:ind w:left="851" w:hanging="851"/>
      </w:pPr>
      <w:rPr>
        <w:rFonts w:hint="default"/>
      </w:rPr>
    </w:lvl>
    <w:lvl w:ilvl="1">
      <w:start w:val="1"/>
      <w:numFmt w:val="decimal"/>
      <w:lvlText w:val="%1.%2"/>
      <w:lvlJc w:val="left"/>
      <w:pPr>
        <w:tabs>
          <w:tab w:val="num" w:pos="-31680"/>
        </w:tabs>
        <w:ind w:left="851" w:hanging="851"/>
      </w:pPr>
      <w:rPr>
        <w:rFonts w:hint="default"/>
      </w:rPr>
    </w:lvl>
    <w:lvl w:ilvl="2">
      <w:start w:val="1"/>
      <w:numFmt w:val="decimal"/>
      <w:pStyle w:val="Heading6"/>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9285665"/>
    <w:multiLevelType w:val="multilevel"/>
    <w:tmpl w:val="577A7420"/>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A87619C"/>
    <w:multiLevelType w:val="multilevel"/>
    <w:tmpl w:val="56849B60"/>
    <w:lvl w:ilvl="0">
      <w:start w:val="1"/>
      <w:numFmt w:val="decimal"/>
      <w:pStyle w:val="RulesOutline"/>
      <w:lvlText w:val="%1."/>
      <w:lvlJc w:val="left"/>
      <w:pPr>
        <w:tabs>
          <w:tab w:val="num" w:pos="709"/>
        </w:tabs>
        <w:ind w:left="709" w:hanging="709"/>
      </w:pPr>
      <w:rPr>
        <w:rFonts w:hint="default"/>
        <w:b/>
        <w:i w:val="0"/>
        <w:color w:val="auto"/>
        <w:sz w:val="21"/>
        <w:szCs w:val="21"/>
      </w:rPr>
    </w:lvl>
    <w:lvl w:ilvl="1">
      <w:start w:val="1"/>
      <w:numFmt w:val="decimal"/>
      <w:pStyle w:val="RulesOutline1Text"/>
      <w:lvlText w:val="%1.%2"/>
      <w:lvlJc w:val="left"/>
      <w:pPr>
        <w:tabs>
          <w:tab w:val="num" w:pos="1418"/>
        </w:tabs>
        <w:ind w:left="1418" w:hanging="709"/>
      </w:pPr>
      <w:rPr>
        <w:rFonts w:ascii="Helvetica" w:hAnsi="Helvetica" w:hint="default"/>
        <w:b/>
        <w:i w:val="0"/>
        <w:sz w:val="20"/>
        <w:szCs w:val="20"/>
      </w:rPr>
    </w:lvl>
    <w:lvl w:ilvl="2">
      <w:start w:val="1"/>
      <w:numFmt w:val="decimal"/>
      <w:lvlText w:val="%1.%2.%3"/>
      <w:lvlJc w:val="left"/>
      <w:pPr>
        <w:tabs>
          <w:tab w:val="num" w:pos="2126"/>
        </w:tabs>
        <w:ind w:left="2126" w:hanging="708"/>
      </w:pPr>
      <w:rPr>
        <w:rFonts w:ascii="Helvetica" w:hAnsi="Helvetica" w:hint="default"/>
        <w:b/>
        <w:i w:val="0"/>
        <w:sz w:val="20"/>
        <w:szCs w:val="20"/>
      </w:rPr>
    </w:lvl>
    <w:lvl w:ilvl="3">
      <w:start w:val="1"/>
      <w:numFmt w:val="lowerLetter"/>
      <w:lvlText w:val="(%4)"/>
      <w:lvlJc w:val="left"/>
      <w:pPr>
        <w:tabs>
          <w:tab w:val="num" w:pos="2835"/>
        </w:tabs>
        <w:ind w:left="2835" w:hanging="709"/>
      </w:pPr>
      <w:rPr>
        <w:rFonts w:ascii="Helvetica" w:hAnsi="Helvetica" w:hint="default"/>
        <w:sz w:val="20"/>
        <w:szCs w:val="20"/>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3" w15:restartNumberingAfterBreak="0">
    <w:nsid w:val="4D6B5A47"/>
    <w:multiLevelType w:val="hybridMultilevel"/>
    <w:tmpl w:val="FC2A7ED2"/>
    <w:lvl w:ilvl="0" w:tplc="CD7ED8DE">
      <w:start w:val="1"/>
      <w:numFmt w:val="bullet"/>
      <w:pStyle w:val="RegsTableBullet"/>
      <w:lvlText w:val=""/>
      <w:lvlJc w:val="left"/>
      <w:pPr>
        <w:tabs>
          <w:tab w:val="num" w:pos="709"/>
        </w:tabs>
        <w:ind w:left="709" w:hanging="709"/>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A3432B"/>
    <w:multiLevelType w:val="hybridMultilevel"/>
    <w:tmpl w:val="38E87506"/>
    <w:lvl w:ilvl="0" w:tplc="07F6E37E">
      <w:start w:val="1"/>
      <w:numFmt w:val="bullet"/>
      <w:lvlText w:val="•"/>
      <w:lvlJc w:val="left"/>
      <w:pPr>
        <w:tabs>
          <w:tab w:val="num" w:pos="720"/>
        </w:tabs>
        <w:ind w:left="720" w:hanging="360"/>
      </w:pPr>
      <w:rPr>
        <w:rFonts w:ascii="Arial" w:hAnsi="Arial" w:hint="default"/>
      </w:rPr>
    </w:lvl>
    <w:lvl w:ilvl="1" w:tplc="D936844C" w:tentative="1">
      <w:start w:val="1"/>
      <w:numFmt w:val="bullet"/>
      <w:lvlText w:val="•"/>
      <w:lvlJc w:val="left"/>
      <w:pPr>
        <w:tabs>
          <w:tab w:val="num" w:pos="1440"/>
        </w:tabs>
        <w:ind w:left="1440" w:hanging="360"/>
      </w:pPr>
      <w:rPr>
        <w:rFonts w:ascii="Arial" w:hAnsi="Arial" w:hint="default"/>
      </w:rPr>
    </w:lvl>
    <w:lvl w:ilvl="2" w:tplc="C33EDC22" w:tentative="1">
      <w:start w:val="1"/>
      <w:numFmt w:val="bullet"/>
      <w:lvlText w:val="•"/>
      <w:lvlJc w:val="left"/>
      <w:pPr>
        <w:tabs>
          <w:tab w:val="num" w:pos="2160"/>
        </w:tabs>
        <w:ind w:left="2160" w:hanging="360"/>
      </w:pPr>
      <w:rPr>
        <w:rFonts w:ascii="Arial" w:hAnsi="Arial" w:hint="default"/>
      </w:rPr>
    </w:lvl>
    <w:lvl w:ilvl="3" w:tplc="B61E3A84" w:tentative="1">
      <w:start w:val="1"/>
      <w:numFmt w:val="bullet"/>
      <w:lvlText w:val="•"/>
      <w:lvlJc w:val="left"/>
      <w:pPr>
        <w:tabs>
          <w:tab w:val="num" w:pos="2880"/>
        </w:tabs>
        <w:ind w:left="2880" w:hanging="360"/>
      </w:pPr>
      <w:rPr>
        <w:rFonts w:ascii="Arial" w:hAnsi="Arial" w:hint="default"/>
      </w:rPr>
    </w:lvl>
    <w:lvl w:ilvl="4" w:tplc="49F22EC8" w:tentative="1">
      <w:start w:val="1"/>
      <w:numFmt w:val="bullet"/>
      <w:lvlText w:val="•"/>
      <w:lvlJc w:val="left"/>
      <w:pPr>
        <w:tabs>
          <w:tab w:val="num" w:pos="3600"/>
        </w:tabs>
        <w:ind w:left="3600" w:hanging="360"/>
      </w:pPr>
      <w:rPr>
        <w:rFonts w:ascii="Arial" w:hAnsi="Arial" w:hint="default"/>
      </w:rPr>
    </w:lvl>
    <w:lvl w:ilvl="5" w:tplc="FAD8F6D6" w:tentative="1">
      <w:start w:val="1"/>
      <w:numFmt w:val="bullet"/>
      <w:lvlText w:val="•"/>
      <w:lvlJc w:val="left"/>
      <w:pPr>
        <w:tabs>
          <w:tab w:val="num" w:pos="4320"/>
        </w:tabs>
        <w:ind w:left="4320" w:hanging="360"/>
      </w:pPr>
      <w:rPr>
        <w:rFonts w:ascii="Arial" w:hAnsi="Arial" w:hint="default"/>
      </w:rPr>
    </w:lvl>
    <w:lvl w:ilvl="6" w:tplc="FA8207F8" w:tentative="1">
      <w:start w:val="1"/>
      <w:numFmt w:val="bullet"/>
      <w:lvlText w:val="•"/>
      <w:lvlJc w:val="left"/>
      <w:pPr>
        <w:tabs>
          <w:tab w:val="num" w:pos="5040"/>
        </w:tabs>
        <w:ind w:left="5040" w:hanging="360"/>
      </w:pPr>
      <w:rPr>
        <w:rFonts w:ascii="Arial" w:hAnsi="Arial" w:hint="default"/>
      </w:rPr>
    </w:lvl>
    <w:lvl w:ilvl="7" w:tplc="261EB032" w:tentative="1">
      <w:start w:val="1"/>
      <w:numFmt w:val="bullet"/>
      <w:lvlText w:val="•"/>
      <w:lvlJc w:val="left"/>
      <w:pPr>
        <w:tabs>
          <w:tab w:val="num" w:pos="5760"/>
        </w:tabs>
        <w:ind w:left="5760" w:hanging="360"/>
      </w:pPr>
      <w:rPr>
        <w:rFonts w:ascii="Arial" w:hAnsi="Arial" w:hint="default"/>
      </w:rPr>
    </w:lvl>
    <w:lvl w:ilvl="8" w:tplc="E87ED8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2CF078B"/>
    <w:multiLevelType w:val="multilevel"/>
    <w:tmpl w:val="23CCBF48"/>
    <w:styleLink w:val="LISTzABC"/>
    <w:lvl w:ilvl="0">
      <w:start w:val="1"/>
      <w:numFmt w:val="upperLetter"/>
      <w:pStyle w:val="zABC"/>
      <w:lvlText w:val="%1."/>
      <w:lvlJc w:val="left"/>
      <w:pPr>
        <w:tabs>
          <w:tab w:val="num" w:pos="340"/>
        </w:tabs>
        <w:ind w:left="340" w:hanging="34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7F233C1"/>
    <w:multiLevelType w:val="multilevel"/>
    <w:tmpl w:val="1D80FD6A"/>
    <w:lvl w:ilvl="0">
      <w:start w:val="1"/>
      <w:numFmt w:val="decimal"/>
      <w:pStyle w:val="NO1"/>
      <w:lvlText w:val="%1."/>
      <w:lvlJc w:val="left"/>
      <w:pPr>
        <w:tabs>
          <w:tab w:val="num" w:pos="340"/>
        </w:tabs>
        <w:ind w:left="340" w:hanging="340"/>
      </w:pPr>
      <w:rPr>
        <w:rFonts w:hint="default"/>
      </w:rPr>
    </w:lvl>
    <w:lvl w:ilvl="1">
      <w:start w:val="1"/>
      <w:numFmt w:val="lowerLetter"/>
      <w:pStyle w:val="NO2"/>
      <w:lvlText w:val="(%2)"/>
      <w:lvlJc w:val="left"/>
      <w:pPr>
        <w:tabs>
          <w:tab w:val="num" w:pos="680"/>
        </w:tabs>
        <w:ind w:left="680" w:hanging="340"/>
      </w:pPr>
      <w:rPr>
        <w:rFonts w:hint="default"/>
      </w:rPr>
    </w:lvl>
    <w:lvl w:ilvl="2">
      <w:start w:val="1"/>
      <w:numFmt w:val="lowerRoman"/>
      <w:pStyle w:val="NO3"/>
      <w:lvlText w:val="(%3)"/>
      <w:lvlJc w:val="left"/>
      <w:pPr>
        <w:tabs>
          <w:tab w:val="num" w:pos="1021"/>
        </w:tabs>
        <w:ind w:left="1021" w:hanging="341"/>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7" w15:restartNumberingAfterBreak="0">
    <w:nsid w:val="5F5B6520"/>
    <w:multiLevelType w:val="hybridMultilevel"/>
    <w:tmpl w:val="75AA98C0"/>
    <w:lvl w:ilvl="0" w:tplc="7C2E960C">
      <w:start w:val="1"/>
      <w:numFmt w:val="bullet"/>
      <w:lvlText w:val="•"/>
      <w:lvlJc w:val="left"/>
      <w:pPr>
        <w:tabs>
          <w:tab w:val="num" w:pos="720"/>
        </w:tabs>
        <w:ind w:left="720" w:hanging="360"/>
      </w:pPr>
      <w:rPr>
        <w:rFonts w:ascii="Arial" w:hAnsi="Arial" w:hint="default"/>
      </w:rPr>
    </w:lvl>
    <w:lvl w:ilvl="1" w:tplc="DE1EBD8C">
      <w:start w:val="1"/>
      <w:numFmt w:val="bullet"/>
      <w:lvlText w:val="•"/>
      <w:lvlJc w:val="left"/>
      <w:pPr>
        <w:tabs>
          <w:tab w:val="num" w:pos="1440"/>
        </w:tabs>
        <w:ind w:left="1440" w:hanging="360"/>
      </w:pPr>
      <w:rPr>
        <w:rFonts w:ascii="Arial" w:hAnsi="Arial" w:hint="default"/>
      </w:rPr>
    </w:lvl>
    <w:lvl w:ilvl="2" w:tplc="3CDAF4EA" w:tentative="1">
      <w:start w:val="1"/>
      <w:numFmt w:val="bullet"/>
      <w:lvlText w:val="•"/>
      <w:lvlJc w:val="left"/>
      <w:pPr>
        <w:tabs>
          <w:tab w:val="num" w:pos="2160"/>
        </w:tabs>
        <w:ind w:left="2160" w:hanging="360"/>
      </w:pPr>
      <w:rPr>
        <w:rFonts w:ascii="Arial" w:hAnsi="Arial" w:hint="default"/>
      </w:rPr>
    </w:lvl>
    <w:lvl w:ilvl="3" w:tplc="3FBA3C96" w:tentative="1">
      <w:start w:val="1"/>
      <w:numFmt w:val="bullet"/>
      <w:lvlText w:val="•"/>
      <w:lvlJc w:val="left"/>
      <w:pPr>
        <w:tabs>
          <w:tab w:val="num" w:pos="2880"/>
        </w:tabs>
        <w:ind w:left="2880" w:hanging="360"/>
      </w:pPr>
      <w:rPr>
        <w:rFonts w:ascii="Arial" w:hAnsi="Arial" w:hint="default"/>
      </w:rPr>
    </w:lvl>
    <w:lvl w:ilvl="4" w:tplc="95EAB234" w:tentative="1">
      <w:start w:val="1"/>
      <w:numFmt w:val="bullet"/>
      <w:lvlText w:val="•"/>
      <w:lvlJc w:val="left"/>
      <w:pPr>
        <w:tabs>
          <w:tab w:val="num" w:pos="3600"/>
        </w:tabs>
        <w:ind w:left="3600" w:hanging="360"/>
      </w:pPr>
      <w:rPr>
        <w:rFonts w:ascii="Arial" w:hAnsi="Arial" w:hint="default"/>
      </w:rPr>
    </w:lvl>
    <w:lvl w:ilvl="5" w:tplc="274A8968" w:tentative="1">
      <w:start w:val="1"/>
      <w:numFmt w:val="bullet"/>
      <w:lvlText w:val="•"/>
      <w:lvlJc w:val="left"/>
      <w:pPr>
        <w:tabs>
          <w:tab w:val="num" w:pos="4320"/>
        </w:tabs>
        <w:ind w:left="4320" w:hanging="360"/>
      </w:pPr>
      <w:rPr>
        <w:rFonts w:ascii="Arial" w:hAnsi="Arial" w:hint="default"/>
      </w:rPr>
    </w:lvl>
    <w:lvl w:ilvl="6" w:tplc="DE6443CE" w:tentative="1">
      <w:start w:val="1"/>
      <w:numFmt w:val="bullet"/>
      <w:lvlText w:val="•"/>
      <w:lvlJc w:val="left"/>
      <w:pPr>
        <w:tabs>
          <w:tab w:val="num" w:pos="5040"/>
        </w:tabs>
        <w:ind w:left="5040" w:hanging="360"/>
      </w:pPr>
      <w:rPr>
        <w:rFonts w:ascii="Arial" w:hAnsi="Arial" w:hint="default"/>
      </w:rPr>
    </w:lvl>
    <w:lvl w:ilvl="7" w:tplc="A362928C" w:tentative="1">
      <w:start w:val="1"/>
      <w:numFmt w:val="bullet"/>
      <w:lvlText w:val="•"/>
      <w:lvlJc w:val="left"/>
      <w:pPr>
        <w:tabs>
          <w:tab w:val="num" w:pos="5760"/>
        </w:tabs>
        <w:ind w:left="5760" w:hanging="360"/>
      </w:pPr>
      <w:rPr>
        <w:rFonts w:ascii="Arial" w:hAnsi="Arial" w:hint="default"/>
      </w:rPr>
    </w:lvl>
    <w:lvl w:ilvl="8" w:tplc="A07641A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587CC6"/>
    <w:multiLevelType w:val="hybridMultilevel"/>
    <w:tmpl w:val="0D249518"/>
    <w:lvl w:ilvl="0" w:tplc="7EB420E4">
      <w:start w:val="1"/>
      <w:numFmt w:val="decimal"/>
      <w:pStyle w:val="RulesPartheading"/>
      <w:lvlText w:val="Part %1."/>
      <w:lvlJc w:val="center"/>
      <w:pPr>
        <w:tabs>
          <w:tab w:val="num" w:pos="1134"/>
        </w:tabs>
        <w:ind w:left="1134" w:hanging="567"/>
      </w:pPr>
      <w:rPr>
        <w:rFonts w:ascii="Arial" w:hAnsi="Arial" w:hint="default"/>
      </w:rPr>
    </w:lvl>
    <w:lvl w:ilvl="1" w:tplc="4B849F52" w:tentative="1">
      <w:start w:val="1"/>
      <w:numFmt w:val="lowerLetter"/>
      <w:lvlText w:val="%2."/>
      <w:lvlJc w:val="left"/>
      <w:pPr>
        <w:tabs>
          <w:tab w:val="num" w:pos="1440"/>
        </w:tabs>
        <w:ind w:left="1440" w:hanging="360"/>
      </w:pPr>
    </w:lvl>
    <w:lvl w:ilvl="2" w:tplc="9EF22AA6" w:tentative="1">
      <w:start w:val="1"/>
      <w:numFmt w:val="lowerRoman"/>
      <w:lvlText w:val="%3."/>
      <w:lvlJc w:val="right"/>
      <w:pPr>
        <w:tabs>
          <w:tab w:val="num" w:pos="2160"/>
        </w:tabs>
        <w:ind w:left="2160" w:hanging="180"/>
      </w:pPr>
    </w:lvl>
    <w:lvl w:ilvl="3" w:tplc="B1186382" w:tentative="1">
      <w:start w:val="1"/>
      <w:numFmt w:val="decimal"/>
      <w:lvlText w:val="%4."/>
      <w:lvlJc w:val="left"/>
      <w:pPr>
        <w:tabs>
          <w:tab w:val="num" w:pos="2880"/>
        </w:tabs>
        <w:ind w:left="2880" w:hanging="360"/>
      </w:pPr>
    </w:lvl>
    <w:lvl w:ilvl="4" w:tplc="EB8C1F3C" w:tentative="1">
      <w:start w:val="1"/>
      <w:numFmt w:val="lowerLetter"/>
      <w:lvlText w:val="%5."/>
      <w:lvlJc w:val="left"/>
      <w:pPr>
        <w:tabs>
          <w:tab w:val="num" w:pos="3600"/>
        </w:tabs>
        <w:ind w:left="3600" w:hanging="360"/>
      </w:pPr>
    </w:lvl>
    <w:lvl w:ilvl="5" w:tplc="C78830D8" w:tentative="1">
      <w:start w:val="1"/>
      <w:numFmt w:val="lowerRoman"/>
      <w:lvlText w:val="%6."/>
      <w:lvlJc w:val="right"/>
      <w:pPr>
        <w:tabs>
          <w:tab w:val="num" w:pos="4320"/>
        </w:tabs>
        <w:ind w:left="4320" w:hanging="180"/>
      </w:pPr>
    </w:lvl>
    <w:lvl w:ilvl="6" w:tplc="32D44334" w:tentative="1">
      <w:start w:val="1"/>
      <w:numFmt w:val="decimal"/>
      <w:lvlText w:val="%7."/>
      <w:lvlJc w:val="left"/>
      <w:pPr>
        <w:tabs>
          <w:tab w:val="num" w:pos="5040"/>
        </w:tabs>
        <w:ind w:left="5040" w:hanging="360"/>
      </w:pPr>
    </w:lvl>
    <w:lvl w:ilvl="7" w:tplc="96B8BB74" w:tentative="1">
      <w:start w:val="1"/>
      <w:numFmt w:val="lowerLetter"/>
      <w:lvlText w:val="%8."/>
      <w:lvlJc w:val="left"/>
      <w:pPr>
        <w:tabs>
          <w:tab w:val="num" w:pos="5760"/>
        </w:tabs>
        <w:ind w:left="5760" w:hanging="360"/>
      </w:pPr>
    </w:lvl>
    <w:lvl w:ilvl="8" w:tplc="E5407978" w:tentative="1">
      <w:start w:val="1"/>
      <w:numFmt w:val="lowerRoman"/>
      <w:lvlText w:val="%9."/>
      <w:lvlJc w:val="right"/>
      <w:pPr>
        <w:tabs>
          <w:tab w:val="num" w:pos="6480"/>
        </w:tabs>
        <w:ind w:left="6480" w:hanging="180"/>
      </w:pPr>
    </w:lvl>
  </w:abstractNum>
  <w:abstractNum w:abstractNumId="19" w15:restartNumberingAfterBreak="0">
    <w:nsid w:val="63FB59C2"/>
    <w:multiLevelType w:val="multilevel"/>
    <w:tmpl w:val="5D782F8C"/>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6E5286A"/>
    <w:multiLevelType w:val="multilevel"/>
    <w:tmpl w:val="23CCBF48"/>
    <w:numStyleLink w:val="LISTzABC"/>
  </w:abstractNum>
  <w:abstractNum w:abstractNumId="21" w15:restartNumberingAfterBreak="0">
    <w:nsid w:val="6D580E87"/>
    <w:multiLevelType w:val="multilevel"/>
    <w:tmpl w:val="3E860FAA"/>
    <w:lvl w:ilvl="0">
      <w:start w:val="1"/>
      <w:numFmt w:val="decimal"/>
      <w:pStyle w:val="RegsOutline"/>
      <w:lvlText w:val="%1"/>
      <w:lvlJc w:val="left"/>
      <w:pPr>
        <w:tabs>
          <w:tab w:val="num" w:pos="709"/>
        </w:tabs>
        <w:ind w:left="709" w:hanging="709"/>
      </w:pPr>
      <w:rPr>
        <w:rFonts w:ascii="Helvetica" w:hAnsi="Helvetica" w:hint="default"/>
        <w:b/>
        <w:i w:val="0"/>
        <w:color w:val="auto"/>
        <w:sz w:val="21"/>
        <w:szCs w:val="21"/>
      </w:rPr>
    </w:lvl>
    <w:lvl w:ilvl="1">
      <w:start w:val="1"/>
      <w:numFmt w:val="decimal"/>
      <w:pStyle w:val="RegsOutline1Text"/>
      <w:lvlText w:val="(%2)"/>
      <w:lvlJc w:val="left"/>
      <w:pPr>
        <w:tabs>
          <w:tab w:val="num" w:pos="709"/>
        </w:tabs>
        <w:ind w:left="709" w:hanging="709"/>
      </w:pPr>
      <w:rPr>
        <w:rFonts w:ascii="Arial" w:hAnsi="Arial" w:hint="default"/>
        <w:b w:val="0"/>
        <w:i w:val="0"/>
        <w:sz w:val="21"/>
        <w:szCs w:val="21"/>
      </w:rPr>
    </w:lvl>
    <w:lvl w:ilvl="2">
      <w:start w:val="1"/>
      <w:numFmt w:val="lowerLetter"/>
      <w:lvlText w:val="(%3)"/>
      <w:lvlJc w:val="left"/>
      <w:pPr>
        <w:tabs>
          <w:tab w:val="num" w:pos="1418"/>
        </w:tabs>
        <w:ind w:left="1418" w:hanging="709"/>
      </w:pPr>
      <w:rPr>
        <w:rFonts w:ascii="Arial" w:hAnsi="Arial" w:hint="default"/>
        <w:b w:val="0"/>
        <w:i w:val="0"/>
        <w:sz w:val="21"/>
        <w:szCs w:val="21"/>
      </w:rPr>
    </w:lvl>
    <w:lvl w:ilvl="3">
      <w:start w:val="1"/>
      <w:numFmt w:val="lowerRoman"/>
      <w:lvlText w:val="(%4)"/>
      <w:lvlJc w:val="left"/>
      <w:pPr>
        <w:tabs>
          <w:tab w:val="num" w:pos="2126"/>
        </w:tabs>
        <w:ind w:left="2126" w:hanging="708"/>
      </w:pPr>
      <w:rPr>
        <w:rFonts w:ascii="Arial" w:hAnsi="Arial" w:hint="default"/>
        <w:sz w:val="21"/>
        <w:szCs w:val="21"/>
      </w:rPr>
    </w:lvl>
    <w:lvl w:ilvl="4">
      <w:start w:val="1"/>
      <w:numFmt w:val="none"/>
      <w:lvlText w:val=""/>
      <w:lvlJc w:val="left"/>
      <w:pPr>
        <w:tabs>
          <w:tab w:val="num" w:pos="709"/>
        </w:tabs>
        <w:ind w:left="709" w:firstLine="0"/>
      </w:pPr>
      <w:rPr>
        <w:rFonts w:ascii="Lucida Sans" w:hAnsi="Lucida Sans" w:hint="default"/>
        <w:sz w:val="20"/>
        <w:szCs w:val="20"/>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2" w15:restartNumberingAfterBreak="0">
    <w:nsid w:val="6E224E74"/>
    <w:multiLevelType w:val="hybridMultilevel"/>
    <w:tmpl w:val="4C2ED9E0"/>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71923FEB"/>
    <w:multiLevelType w:val="hybridMultilevel"/>
    <w:tmpl w:val="966E77F2"/>
    <w:lvl w:ilvl="0" w:tplc="4600F302">
      <w:start w:val="1"/>
      <w:numFmt w:val="decimal"/>
      <w:pStyle w:val="RegsPartheading"/>
      <w:lvlText w:val="Part %1."/>
      <w:lvlJc w:val="center"/>
      <w:pPr>
        <w:tabs>
          <w:tab w:val="num" w:pos="567"/>
        </w:tabs>
        <w:ind w:left="567" w:hanging="567"/>
      </w:pPr>
      <w:rPr>
        <w:rFonts w:ascii="Arial" w:hAnsi="Arial" w:hint="default"/>
      </w:rPr>
    </w:lvl>
    <w:lvl w:ilvl="1" w:tplc="35B007AA" w:tentative="1">
      <w:start w:val="1"/>
      <w:numFmt w:val="lowerLetter"/>
      <w:lvlText w:val="%2."/>
      <w:lvlJc w:val="left"/>
      <w:pPr>
        <w:tabs>
          <w:tab w:val="num" w:pos="1440"/>
        </w:tabs>
        <w:ind w:left="1440" w:hanging="360"/>
      </w:pPr>
    </w:lvl>
    <w:lvl w:ilvl="2" w:tplc="3EF220B4" w:tentative="1">
      <w:start w:val="1"/>
      <w:numFmt w:val="lowerRoman"/>
      <w:lvlText w:val="%3."/>
      <w:lvlJc w:val="right"/>
      <w:pPr>
        <w:tabs>
          <w:tab w:val="num" w:pos="2160"/>
        </w:tabs>
        <w:ind w:left="2160" w:hanging="180"/>
      </w:pPr>
    </w:lvl>
    <w:lvl w:ilvl="3" w:tplc="E708DBB4" w:tentative="1">
      <w:start w:val="1"/>
      <w:numFmt w:val="decimal"/>
      <w:lvlText w:val="%4."/>
      <w:lvlJc w:val="left"/>
      <w:pPr>
        <w:tabs>
          <w:tab w:val="num" w:pos="2880"/>
        </w:tabs>
        <w:ind w:left="2880" w:hanging="360"/>
      </w:pPr>
    </w:lvl>
    <w:lvl w:ilvl="4" w:tplc="0C16E24E" w:tentative="1">
      <w:start w:val="1"/>
      <w:numFmt w:val="lowerLetter"/>
      <w:lvlText w:val="%5."/>
      <w:lvlJc w:val="left"/>
      <w:pPr>
        <w:tabs>
          <w:tab w:val="num" w:pos="3600"/>
        </w:tabs>
        <w:ind w:left="3600" w:hanging="360"/>
      </w:pPr>
    </w:lvl>
    <w:lvl w:ilvl="5" w:tplc="6E5C3516" w:tentative="1">
      <w:start w:val="1"/>
      <w:numFmt w:val="lowerRoman"/>
      <w:lvlText w:val="%6."/>
      <w:lvlJc w:val="right"/>
      <w:pPr>
        <w:tabs>
          <w:tab w:val="num" w:pos="4320"/>
        </w:tabs>
        <w:ind w:left="4320" w:hanging="180"/>
      </w:pPr>
    </w:lvl>
    <w:lvl w:ilvl="6" w:tplc="13FC0E50" w:tentative="1">
      <w:start w:val="1"/>
      <w:numFmt w:val="decimal"/>
      <w:lvlText w:val="%7."/>
      <w:lvlJc w:val="left"/>
      <w:pPr>
        <w:tabs>
          <w:tab w:val="num" w:pos="5040"/>
        </w:tabs>
        <w:ind w:left="5040" w:hanging="360"/>
      </w:pPr>
    </w:lvl>
    <w:lvl w:ilvl="7" w:tplc="83166ECC" w:tentative="1">
      <w:start w:val="1"/>
      <w:numFmt w:val="lowerLetter"/>
      <w:lvlText w:val="%8."/>
      <w:lvlJc w:val="left"/>
      <w:pPr>
        <w:tabs>
          <w:tab w:val="num" w:pos="5760"/>
        </w:tabs>
        <w:ind w:left="5760" w:hanging="360"/>
      </w:pPr>
    </w:lvl>
    <w:lvl w:ilvl="8" w:tplc="0D469F98" w:tentative="1">
      <w:start w:val="1"/>
      <w:numFmt w:val="lowerRoman"/>
      <w:lvlText w:val="%9."/>
      <w:lvlJc w:val="right"/>
      <w:pPr>
        <w:tabs>
          <w:tab w:val="num" w:pos="6480"/>
        </w:tabs>
        <w:ind w:left="6480" w:hanging="180"/>
      </w:pPr>
    </w:lvl>
  </w:abstractNum>
  <w:abstractNum w:abstractNumId="24" w15:restartNumberingAfterBreak="0">
    <w:nsid w:val="77426479"/>
    <w:multiLevelType w:val="multilevel"/>
    <w:tmpl w:val="9D8CA6D2"/>
    <w:lvl w:ilvl="0">
      <w:start w:val="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ED75830"/>
    <w:multiLevelType w:val="multilevel"/>
    <w:tmpl w:val="DFD8FB6A"/>
    <w:styleLink w:val="LISTTableNumbering"/>
    <w:lvl w:ilvl="0">
      <w:start w:val="1"/>
      <w:numFmt w:val="decimal"/>
      <w:pStyle w:val="TableParaList"/>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2"/>
  </w:num>
  <w:num w:numId="2">
    <w:abstractNumId w:val="4"/>
  </w:num>
  <w:num w:numId="3">
    <w:abstractNumId w:val="5"/>
  </w:num>
  <w:num w:numId="4">
    <w:abstractNumId w:val="0"/>
  </w:num>
  <w:num w:numId="5">
    <w:abstractNumId w:val="8"/>
  </w:num>
  <w:num w:numId="6">
    <w:abstractNumId w:val="25"/>
  </w:num>
  <w:num w:numId="7">
    <w:abstractNumId w:val="15"/>
  </w:num>
  <w:num w:numId="8">
    <w:abstractNumId w:val="4"/>
  </w:num>
  <w:num w:numId="9">
    <w:abstractNumId w:val="21"/>
  </w:num>
  <w:num w:numId="10">
    <w:abstractNumId w:val="23"/>
  </w:num>
  <w:num w:numId="11">
    <w:abstractNumId w:val="13"/>
  </w:num>
  <w:num w:numId="12">
    <w:abstractNumId w:val="12"/>
  </w:num>
  <w:num w:numId="13">
    <w:abstractNumId w:val="18"/>
  </w:num>
  <w:num w:numId="14">
    <w:abstractNumId w:val="9"/>
  </w:num>
  <w:num w:numId="15">
    <w:abstractNumId w:val="0"/>
  </w:num>
  <w:num w:numId="16">
    <w:abstractNumId w:val="8"/>
  </w:num>
  <w:num w:numId="17">
    <w:abstractNumId w:val="25"/>
  </w:num>
  <w:num w:numId="18">
    <w:abstractNumId w:val="20"/>
  </w:num>
  <w:num w:numId="19">
    <w:abstractNumId w:val="5"/>
  </w:num>
  <w:num w:numId="20">
    <w:abstractNumId w:val="6"/>
  </w:num>
  <w:num w:numId="21">
    <w:abstractNumId w:val="10"/>
  </w:num>
  <w:num w:numId="22">
    <w:abstractNumId w:val="16"/>
  </w:num>
  <w:num w:numId="23">
    <w:abstractNumId w:val="0"/>
  </w:num>
  <w:num w:numId="24">
    <w:abstractNumId w:val="8"/>
  </w:num>
  <w:num w:numId="25">
    <w:abstractNumId w:val="25"/>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1"/>
  </w:num>
  <w:num w:numId="39">
    <w:abstractNumId w:val="24"/>
  </w:num>
  <w:num w:numId="40">
    <w:abstractNumId w:val="1"/>
  </w:num>
  <w:num w:numId="41">
    <w:abstractNumId w:val="19"/>
  </w:num>
  <w:num w:numId="4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A4"/>
    <w:rsid w:val="00001CB3"/>
    <w:rsid w:val="0000368F"/>
    <w:rsid w:val="000152A4"/>
    <w:rsid w:val="000179C0"/>
    <w:rsid w:val="00022821"/>
    <w:rsid w:val="00024FC3"/>
    <w:rsid w:val="0004155C"/>
    <w:rsid w:val="000442BD"/>
    <w:rsid w:val="000615B9"/>
    <w:rsid w:val="0006286F"/>
    <w:rsid w:val="00062949"/>
    <w:rsid w:val="00075FC0"/>
    <w:rsid w:val="00092840"/>
    <w:rsid w:val="000B1CE2"/>
    <w:rsid w:val="000B548A"/>
    <w:rsid w:val="000C4FBE"/>
    <w:rsid w:val="000C79C9"/>
    <w:rsid w:val="000D260A"/>
    <w:rsid w:val="000D46A5"/>
    <w:rsid w:val="000D7D25"/>
    <w:rsid w:val="000E2D79"/>
    <w:rsid w:val="000E4924"/>
    <w:rsid w:val="000F19E6"/>
    <w:rsid w:val="000F2338"/>
    <w:rsid w:val="000F2A87"/>
    <w:rsid w:val="001010D2"/>
    <w:rsid w:val="001035C0"/>
    <w:rsid w:val="00103DE2"/>
    <w:rsid w:val="0011741F"/>
    <w:rsid w:val="00125C83"/>
    <w:rsid w:val="00131A91"/>
    <w:rsid w:val="00135807"/>
    <w:rsid w:val="0014516D"/>
    <w:rsid w:val="001502DE"/>
    <w:rsid w:val="00151A59"/>
    <w:rsid w:val="0016141D"/>
    <w:rsid w:val="0016255F"/>
    <w:rsid w:val="00166913"/>
    <w:rsid w:val="00172A0F"/>
    <w:rsid w:val="00172C3F"/>
    <w:rsid w:val="00173D58"/>
    <w:rsid w:val="00173D81"/>
    <w:rsid w:val="0018633B"/>
    <w:rsid w:val="001A2465"/>
    <w:rsid w:val="001A7FCA"/>
    <w:rsid w:val="001B4CFF"/>
    <w:rsid w:val="001C3877"/>
    <w:rsid w:val="001D6DBC"/>
    <w:rsid w:val="001E5449"/>
    <w:rsid w:val="001E7761"/>
    <w:rsid w:val="001F14DD"/>
    <w:rsid w:val="001F39AE"/>
    <w:rsid w:val="001F5EEB"/>
    <w:rsid w:val="00200EC8"/>
    <w:rsid w:val="00201755"/>
    <w:rsid w:val="00222ADA"/>
    <w:rsid w:val="00224054"/>
    <w:rsid w:val="00227340"/>
    <w:rsid w:val="00251594"/>
    <w:rsid w:val="00266C6F"/>
    <w:rsid w:val="0027610B"/>
    <w:rsid w:val="00290549"/>
    <w:rsid w:val="002947C2"/>
    <w:rsid w:val="002A05F8"/>
    <w:rsid w:val="002A4D95"/>
    <w:rsid w:val="002A5512"/>
    <w:rsid w:val="002A5D36"/>
    <w:rsid w:val="002A5E0D"/>
    <w:rsid w:val="002C1F54"/>
    <w:rsid w:val="002C67E8"/>
    <w:rsid w:val="002C7232"/>
    <w:rsid w:val="002D4366"/>
    <w:rsid w:val="002E210B"/>
    <w:rsid w:val="002E3AA9"/>
    <w:rsid w:val="002E53A9"/>
    <w:rsid w:val="002E6A47"/>
    <w:rsid w:val="00302838"/>
    <w:rsid w:val="00304131"/>
    <w:rsid w:val="00306C9E"/>
    <w:rsid w:val="00307F22"/>
    <w:rsid w:val="003140C4"/>
    <w:rsid w:val="00317F21"/>
    <w:rsid w:val="003204D2"/>
    <w:rsid w:val="00330029"/>
    <w:rsid w:val="00332948"/>
    <w:rsid w:val="0033370B"/>
    <w:rsid w:val="003376AE"/>
    <w:rsid w:val="00340F59"/>
    <w:rsid w:val="00344349"/>
    <w:rsid w:val="00350239"/>
    <w:rsid w:val="0035728F"/>
    <w:rsid w:val="00360C1F"/>
    <w:rsid w:val="00370166"/>
    <w:rsid w:val="00374E23"/>
    <w:rsid w:val="00376F72"/>
    <w:rsid w:val="00380523"/>
    <w:rsid w:val="00383BEE"/>
    <w:rsid w:val="0039044F"/>
    <w:rsid w:val="0039271A"/>
    <w:rsid w:val="003A18A3"/>
    <w:rsid w:val="003A1996"/>
    <w:rsid w:val="003A3847"/>
    <w:rsid w:val="003A3C1C"/>
    <w:rsid w:val="003A5308"/>
    <w:rsid w:val="003A7482"/>
    <w:rsid w:val="003B2CD6"/>
    <w:rsid w:val="003B3BF9"/>
    <w:rsid w:val="003B6EF3"/>
    <w:rsid w:val="003C1716"/>
    <w:rsid w:val="003C4245"/>
    <w:rsid w:val="003D170F"/>
    <w:rsid w:val="003D40E5"/>
    <w:rsid w:val="003D650E"/>
    <w:rsid w:val="003E1404"/>
    <w:rsid w:val="003E2D55"/>
    <w:rsid w:val="003F198D"/>
    <w:rsid w:val="003F2AA3"/>
    <w:rsid w:val="003F350E"/>
    <w:rsid w:val="003F5B53"/>
    <w:rsid w:val="00402BDC"/>
    <w:rsid w:val="004111FE"/>
    <w:rsid w:val="0041386D"/>
    <w:rsid w:val="004245BB"/>
    <w:rsid w:val="00424A0B"/>
    <w:rsid w:val="00426229"/>
    <w:rsid w:val="0043247D"/>
    <w:rsid w:val="00434A79"/>
    <w:rsid w:val="0045141C"/>
    <w:rsid w:val="0046407C"/>
    <w:rsid w:val="00464861"/>
    <w:rsid w:val="004717EE"/>
    <w:rsid w:val="00471E4F"/>
    <w:rsid w:val="00473977"/>
    <w:rsid w:val="00481955"/>
    <w:rsid w:val="00482C26"/>
    <w:rsid w:val="004832FF"/>
    <w:rsid w:val="00485EC4"/>
    <w:rsid w:val="0048722F"/>
    <w:rsid w:val="004924C9"/>
    <w:rsid w:val="00494367"/>
    <w:rsid w:val="004B0DD6"/>
    <w:rsid w:val="004B1258"/>
    <w:rsid w:val="004B2E25"/>
    <w:rsid w:val="004B5AB7"/>
    <w:rsid w:val="004B614B"/>
    <w:rsid w:val="004B7453"/>
    <w:rsid w:val="004D2813"/>
    <w:rsid w:val="004D7D83"/>
    <w:rsid w:val="004E2271"/>
    <w:rsid w:val="004E30B9"/>
    <w:rsid w:val="004F3C21"/>
    <w:rsid w:val="004F51CD"/>
    <w:rsid w:val="0050061A"/>
    <w:rsid w:val="00504F39"/>
    <w:rsid w:val="0050546D"/>
    <w:rsid w:val="0051457F"/>
    <w:rsid w:val="00514E0B"/>
    <w:rsid w:val="00516917"/>
    <w:rsid w:val="00517204"/>
    <w:rsid w:val="0052408F"/>
    <w:rsid w:val="0052716B"/>
    <w:rsid w:val="00532AE1"/>
    <w:rsid w:val="0053347A"/>
    <w:rsid w:val="00537CC9"/>
    <w:rsid w:val="00541DAB"/>
    <w:rsid w:val="00551436"/>
    <w:rsid w:val="005518E9"/>
    <w:rsid w:val="0057422B"/>
    <w:rsid w:val="00574BDB"/>
    <w:rsid w:val="005802A4"/>
    <w:rsid w:val="00582705"/>
    <w:rsid w:val="00583AD0"/>
    <w:rsid w:val="00591042"/>
    <w:rsid w:val="005932AB"/>
    <w:rsid w:val="00595307"/>
    <w:rsid w:val="005A10A2"/>
    <w:rsid w:val="005A5A14"/>
    <w:rsid w:val="005A790E"/>
    <w:rsid w:val="005B463E"/>
    <w:rsid w:val="005C60CA"/>
    <w:rsid w:val="005C6291"/>
    <w:rsid w:val="005C75D0"/>
    <w:rsid w:val="005C7662"/>
    <w:rsid w:val="005D027A"/>
    <w:rsid w:val="005E35F3"/>
    <w:rsid w:val="005F4551"/>
    <w:rsid w:val="005F5D9F"/>
    <w:rsid w:val="00602C2D"/>
    <w:rsid w:val="00603BCF"/>
    <w:rsid w:val="00611370"/>
    <w:rsid w:val="00612554"/>
    <w:rsid w:val="006163FC"/>
    <w:rsid w:val="00622E99"/>
    <w:rsid w:val="006326FE"/>
    <w:rsid w:val="00633CD8"/>
    <w:rsid w:val="00636DDA"/>
    <w:rsid w:val="00642D82"/>
    <w:rsid w:val="00643349"/>
    <w:rsid w:val="00653EA2"/>
    <w:rsid w:val="00660CA5"/>
    <w:rsid w:val="00662221"/>
    <w:rsid w:val="00665825"/>
    <w:rsid w:val="00675CA6"/>
    <w:rsid w:val="006868CF"/>
    <w:rsid w:val="006903F8"/>
    <w:rsid w:val="0069497A"/>
    <w:rsid w:val="006955D2"/>
    <w:rsid w:val="006A1169"/>
    <w:rsid w:val="006A2E7F"/>
    <w:rsid w:val="006A4F10"/>
    <w:rsid w:val="006B3DA6"/>
    <w:rsid w:val="006B5963"/>
    <w:rsid w:val="006B659E"/>
    <w:rsid w:val="006B6E3A"/>
    <w:rsid w:val="006C4306"/>
    <w:rsid w:val="006D1357"/>
    <w:rsid w:val="006D251A"/>
    <w:rsid w:val="006D6427"/>
    <w:rsid w:val="006F026D"/>
    <w:rsid w:val="006F072B"/>
    <w:rsid w:val="006F0B21"/>
    <w:rsid w:val="006F13AF"/>
    <w:rsid w:val="006F5F4A"/>
    <w:rsid w:val="00701200"/>
    <w:rsid w:val="007023A5"/>
    <w:rsid w:val="0070397A"/>
    <w:rsid w:val="00705918"/>
    <w:rsid w:val="00705F4C"/>
    <w:rsid w:val="007075E5"/>
    <w:rsid w:val="007148A9"/>
    <w:rsid w:val="00724CA3"/>
    <w:rsid w:val="0073486D"/>
    <w:rsid w:val="00742E7E"/>
    <w:rsid w:val="00745B4A"/>
    <w:rsid w:val="00752CB8"/>
    <w:rsid w:val="00755A6D"/>
    <w:rsid w:val="00756057"/>
    <w:rsid w:val="007578C8"/>
    <w:rsid w:val="007661A8"/>
    <w:rsid w:val="00773DAB"/>
    <w:rsid w:val="007746DB"/>
    <w:rsid w:val="0078471A"/>
    <w:rsid w:val="00784E3F"/>
    <w:rsid w:val="00787A97"/>
    <w:rsid w:val="00795DFD"/>
    <w:rsid w:val="00796FEE"/>
    <w:rsid w:val="007A01AB"/>
    <w:rsid w:val="007A6123"/>
    <w:rsid w:val="007A770E"/>
    <w:rsid w:val="007B3D9F"/>
    <w:rsid w:val="007D3253"/>
    <w:rsid w:val="007D4FDE"/>
    <w:rsid w:val="007E1C6A"/>
    <w:rsid w:val="007E3253"/>
    <w:rsid w:val="007E4D55"/>
    <w:rsid w:val="007F6733"/>
    <w:rsid w:val="008050F1"/>
    <w:rsid w:val="00814304"/>
    <w:rsid w:val="008153A9"/>
    <w:rsid w:val="008172CD"/>
    <w:rsid w:val="0082631D"/>
    <w:rsid w:val="0083050D"/>
    <w:rsid w:val="008305B4"/>
    <w:rsid w:val="00834C55"/>
    <w:rsid w:val="0083525F"/>
    <w:rsid w:val="00836253"/>
    <w:rsid w:val="00837291"/>
    <w:rsid w:val="008415DE"/>
    <w:rsid w:val="008418B1"/>
    <w:rsid w:val="00843339"/>
    <w:rsid w:val="008463BB"/>
    <w:rsid w:val="00847581"/>
    <w:rsid w:val="00847E9D"/>
    <w:rsid w:val="008514EA"/>
    <w:rsid w:val="00862559"/>
    <w:rsid w:val="00866795"/>
    <w:rsid w:val="00876758"/>
    <w:rsid w:val="00880285"/>
    <w:rsid w:val="00883D22"/>
    <w:rsid w:val="00890C0A"/>
    <w:rsid w:val="008A3BB5"/>
    <w:rsid w:val="008B12A4"/>
    <w:rsid w:val="008B6CB5"/>
    <w:rsid w:val="008C058A"/>
    <w:rsid w:val="008C0CC4"/>
    <w:rsid w:val="008C496E"/>
    <w:rsid w:val="008C7269"/>
    <w:rsid w:val="008D677E"/>
    <w:rsid w:val="008D694A"/>
    <w:rsid w:val="008E091E"/>
    <w:rsid w:val="008E1424"/>
    <w:rsid w:val="008E666D"/>
    <w:rsid w:val="008E6856"/>
    <w:rsid w:val="008E7E57"/>
    <w:rsid w:val="00901FF6"/>
    <w:rsid w:val="00902774"/>
    <w:rsid w:val="00902FC6"/>
    <w:rsid w:val="0090521A"/>
    <w:rsid w:val="0091037E"/>
    <w:rsid w:val="00914260"/>
    <w:rsid w:val="009171D1"/>
    <w:rsid w:val="0091774A"/>
    <w:rsid w:val="0092229D"/>
    <w:rsid w:val="009256A5"/>
    <w:rsid w:val="00931625"/>
    <w:rsid w:val="00935959"/>
    <w:rsid w:val="009433BF"/>
    <w:rsid w:val="00943890"/>
    <w:rsid w:val="00946E64"/>
    <w:rsid w:val="0094701F"/>
    <w:rsid w:val="00950EA3"/>
    <w:rsid w:val="00951AD1"/>
    <w:rsid w:val="00952D82"/>
    <w:rsid w:val="00955FE0"/>
    <w:rsid w:val="00971660"/>
    <w:rsid w:val="00976877"/>
    <w:rsid w:val="00983FB8"/>
    <w:rsid w:val="00983FCB"/>
    <w:rsid w:val="00986B08"/>
    <w:rsid w:val="009940A0"/>
    <w:rsid w:val="00995558"/>
    <w:rsid w:val="009B37EA"/>
    <w:rsid w:val="009B4C3A"/>
    <w:rsid w:val="009C20D6"/>
    <w:rsid w:val="009C2C7A"/>
    <w:rsid w:val="009C49C8"/>
    <w:rsid w:val="009C4CB6"/>
    <w:rsid w:val="009C60C6"/>
    <w:rsid w:val="009C64AF"/>
    <w:rsid w:val="009D6AAA"/>
    <w:rsid w:val="009E7086"/>
    <w:rsid w:val="009F7D8D"/>
    <w:rsid w:val="00A20D30"/>
    <w:rsid w:val="00A37817"/>
    <w:rsid w:val="00A4110C"/>
    <w:rsid w:val="00A42C72"/>
    <w:rsid w:val="00A52183"/>
    <w:rsid w:val="00A53DDB"/>
    <w:rsid w:val="00A604AE"/>
    <w:rsid w:val="00A60674"/>
    <w:rsid w:val="00A60B77"/>
    <w:rsid w:val="00A61966"/>
    <w:rsid w:val="00A61BFD"/>
    <w:rsid w:val="00A63406"/>
    <w:rsid w:val="00A943BB"/>
    <w:rsid w:val="00A9503E"/>
    <w:rsid w:val="00A95C3B"/>
    <w:rsid w:val="00AA35BB"/>
    <w:rsid w:val="00AA564F"/>
    <w:rsid w:val="00AC083D"/>
    <w:rsid w:val="00AC1C56"/>
    <w:rsid w:val="00AD06C6"/>
    <w:rsid w:val="00AE13C2"/>
    <w:rsid w:val="00AE3DFF"/>
    <w:rsid w:val="00AE75E8"/>
    <w:rsid w:val="00B00331"/>
    <w:rsid w:val="00B0392B"/>
    <w:rsid w:val="00B07546"/>
    <w:rsid w:val="00B0775E"/>
    <w:rsid w:val="00B11940"/>
    <w:rsid w:val="00B139B7"/>
    <w:rsid w:val="00B14644"/>
    <w:rsid w:val="00B1476F"/>
    <w:rsid w:val="00B159D4"/>
    <w:rsid w:val="00B16453"/>
    <w:rsid w:val="00B20F4C"/>
    <w:rsid w:val="00B23449"/>
    <w:rsid w:val="00B4338E"/>
    <w:rsid w:val="00B56379"/>
    <w:rsid w:val="00B60D98"/>
    <w:rsid w:val="00B7112D"/>
    <w:rsid w:val="00B71B63"/>
    <w:rsid w:val="00B7485D"/>
    <w:rsid w:val="00B810AB"/>
    <w:rsid w:val="00B84DB8"/>
    <w:rsid w:val="00B867F1"/>
    <w:rsid w:val="00B91059"/>
    <w:rsid w:val="00B91A58"/>
    <w:rsid w:val="00BA528D"/>
    <w:rsid w:val="00BB2FC2"/>
    <w:rsid w:val="00BB6B5D"/>
    <w:rsid w:val="00BC07DD"/>
    <w:rsid w:val="00BC1867"/>
    <w:rsid w:val="00BC1B9A"/>
    <w:rsid w:val="00BD1326"/>
    <w:rsid w:val="00BD384A"/>
    <w:rsid w:val="00BE1879"/>
    <w:rsid w:val="00BE238F"/>
    <w:rsid w:val="00BE644A"/>
    <w:rsid w:val="00BE65B8"/>
    <w:rsid w:val="00BE7428"/>
    <w:rsid w:val="00C05FDD"/>
    <w:rsid w:val="00C068B9"/>
    <w:rsid w:val="00C129D7"/>
    <w:rsid w:val="00C22967"/>
    <w:rsid w:val="00C24ED5"/>
    <w:rsid w:val="00C26BF4"/>
    <w:rsid w:val="00C26F32"/>
    <w:rsid w:val="00C302AD"/>
    <w:rsid w:val="00C3091E"/>
    <w:rsid w:val="00C345F7"/>
    <w:rsid w:val="00C36625"/>
    <w:rsid w:val="00C36783"/>
    <w:rsid w:val="00C373DA"/>
    <w:rsid w:val="00C37E16"/>
    <w:rsid w:val="00C41E46"/>
    <w:rsid w:val="00C44C8E"/>
    <w:rsid w:val="00C521BC"/>
    <w:rsid w:val="00C5412D"/>
    <w:rsid w:val="00C57278"/>
    <w:rsid w:val="00C6550C"/>
    <w:rsid w:val="00C660C5"/>
    <w:rsid w:val="00C66E83"/>
    <w:rsid w:val="00C713C3"/>
    <w:rsid w:val="00C74F30"/>
    <w:rsid w:val="00C94671"/>
    <w:rsid w:val="00CA06F0"/>
    <w:rsid w:val="00CA0E07"/>
    <w:rsid w:val="00CB003E"/>
    <w:rsid w:val="00CB13DD"/>
    <w:rsid w:val="00CB3D35"/>
    <w:rsid w:val="00CB5B95"/>
    <w:rsid w:val="00CC1F9E"/>
    <w:rsid w:val="00CC6D80"/>
    <w:rsid w:val="00CC77A5"/>
    <w:rsid w:val="00CD4D6C"/>
    <w:rsid w:val="00CD75B6"/>
    <w:rsid w:val="00CE4B62"/>
    <w:rsid w:val="00CE5918"/>
    <w:rsid w:val="00CE739C"/>
    <w:rsid w:val="00CF5CB8"/>
    <w:rsid w:val="00D01863"/>
    <w:rsid w:val="00D05882"/>
    <w:rsid w:val="00D14C8E"/>
    <w:rsid w:val="00D17696"/>
    <w:rsid w:val="00D1795C"/>
    <w:rsid w:val="00D21338"/>
    <w:rsid w:val="00D227CC"/>
    <w:rsid w:val="00D27F6C"/>
    <w:rsid w:val="00D32DAB"/>
    <w:rsid w:val="00D364FB"/>
    <w:rsid w:val="00D44A18"/>
    <w:rsid w:val="00D451CF"/>
    <w:rsid w:val="00D53D0B"/>
    <w:rsid w:val="00D55F6F"/>
    <w:rsid w:val="00D61FAB"/>
    <w:rsid w:val="00D821A4"/>
    <w:rsid w:val="00D947EB"/>
    <w:rsid w:val="00D9514F"/>
    <w:rsid w:val="00D965C0"/>
    <w:rsid w:val="00DA0BB3"/>
    <w:rsid w:val="00DA7E9B"/>
    <w:rsid w:val="00DB1426"/>
    <w:rsid w:val="00DB472E"/>
    <w:rsid w:val="00DB5B50"/>
    <w:rsid w:val="00DD441A"/>
    <w:rsid w:val="00DE0F31"/>
    <w:rsid w:val="00DF2073"/>
    <w:rsid w:val="00E015BF"/>
    <w:rsid w:val="00E02CAE"/>
    <w:rsid w:val="00E047E1"/>
    <w:rsid w:val="00E1135C"/>
    <w:rsid w:val="00E15F62"/>
    <w:rsid w:val="00E20C74"/>
    <w:rsid w:val="00E20DD3"/>
    <w:rsid w:val="00E22A97"/>
    <w:rsid w:val="00E276F2"/>
    <w:rsid w:val="00E411C3"/>
    <w:rsid w:val="00E4472A"/>
    <w:rsid w:val="00E4708D"/>
    <w:rsid w:val="00E50B2C"/>
    <w:rsid w:val="00E55E82"/>
    <w:rsid w:val="00E61562"/>
    <w:rsid w:val="00E63DB2"/>
    <w:rsid w:val="00E65406"/>
    <w:rsid w:val="00E67E5E"/>
    <w:rsid w:val="00E76D67"/>
    <w:rsid w:val="00E87030"/>
    <w:rsid w:val="00E9009F"/>
    <w:rsid w:val="00E92FE6"/>
    <w:rsid w:val="00E96F45"/>
    <w:rsid w:val="00EA2BCC"/>
    <w:rsid w:val="00EA4321"/>
    <w:rsid w:val="00EB6647"/>
    <w:rsid w:val="00EC0B10"/>
    <w:rsid w:val="00EC3119"/>
    <w:rsid w:val="00EE411D"/>
    <w:rsid w:val="00EE7602"/>
    <w:rsid w:val="00F00E71"/>
    <w:rsid w:val="00F0229C"/>
    <w:rsid w:val="00F0465E"/>
    <w:rsid w:val="00F0656C"/>
    <w:rsid w:val="00F06925"/>
    <w:rsid w:val="00F11E78"/>
    <w:rsid w:val="00F1332A"/>
    <w:rsid w:val="00F13950"/>
    <w:rsid w:val="00F14050"/>
    <w:rsid w:val="00F15A26"/>
    <w:rsid w:val="00F22CA3"/>
    <w:rsid w:val="00F359AD"/>
    <w:rsid w:val="00F37429"/>
    <w:rsid w:val="00F46FF7"/>
    <w:rsid w:val="00F53776"/>
    <w:rsid w:val="00F55172"/>
    <w:rsid w:val="00F60F2D"/>
    <w:rsid w:val="00F63995"/>
    <w:rsid w:val="00F64E98"/>
    <w:rsid w:val="00F83ECC"/>
    <w:rsid w:val="00F861EF"/>
    <w:rsid w:val="00F932EA"/>
    <w:rsid w:val="00FB3077"/>
    <w:rsid w:val="00FB35A4"/>
    <w:rsid w:val="00FB6A2D"/>
    <w:rsid w:val="00FC653C"/>
    <w:rsid w:val="00FD4A70"/>
    <w:rsid w:val="00FD561B"/>
    <w:rsid w:val="00FE02DE"/>
    <w:rsid w:val="00FE6F76"/>
    <w:rsid w:val="00FF255C"/>
    <w:rsid w:val="00FF4D8B"/>
    <w:rsid w:val="00FF67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E7BD3F0"/>
  <w15:docId w15:val="{4DC61A14-8C8F-48B6-934B-C6B9ABFD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9" w:qFormat="1"/>
    <w:lsdException w:name="heading 1" w:uiPriority="17"/>
    <w:lsdException w:name="heading 2" w:uiPriority="17"/>
    <w:lsdException w:name="heading 3" w:uiPriority="17"/>
    <w:lsdException w:name="heading 4" w:uiPriority="0" w:qFormat="1"/>
    <w:lsdException w:name="heading 5" w:uiPriority="0" w:qFormat="1"/>
    <w:lsdException w:name="heading 6" w:uiPriority="29" w:qFormat="1"/>
    <w:lsdException w:name="heading 7" w:semiHidden="1" w:uiPriority="29" w:unhideWhenUsed="1"/>
    <w:lsdException w:name="heading 8" w:semiHidden="1" w:uiPriority="29" w:unhideWhenUsed="1"/>
    <w:lsdException w:name="heading 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6" w:qFormat="1"/>
    <w:lsdException w:name="annotation text" w:semiHidden="1"/>
    <w:lsdException w:name="header" w:semiHidden="1"/>
    <w:lsdException w:name="footer" w:semiHidden="1" w:unhideWhenUsed="1"/>
    <w:lsdException w:name="index heading" w:semiHidden="1"/>
    <w:lsdException w:name="caption" w:semiHidden="1" w:uiPriority="8" w:qFormat="1"/>
    <w:lsdException w:name="table of figures" w:semiHidden="1"/>
    <w:lsdException w:name="envelope address" w:semiHidden="1"/>
    <w:lsdException w:name="envelope return" w:semiHidden="1"/>
    <w:lsdException w:name="footnote reference" w:semiHidden="1" w:uiPriority="6"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uiPriority="3" w:qFormat="1"/>
    <w:lsdException w:name="Body Text Indent" w:semiHidden="1" w:uiPriority="4"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rsid w:val="00643349"/>
    <w:pPr>
      <w:spacing w:line="280" w:lineRule="atLeast"/>
    </w:pPr>
    <w:rPr>
      <w:rFonts w:ascii="Tahoma" w:eastAsiaTheme="minorHAnsi" w:hAnsi="Tahoma" w:cs="Tahoma"/>
      <w:sz w:val="21"/>
      <w:szCs w:val="22"/>
      <w:lang w:eastAsia="en-US"/>
    </w:rPr>
  </w:style>
  <w:style w:type="paragraph" w:styleId="Heading1">
    <w:name w:val="heading 1"/>
    <w:basedOn w:val="Normal"/>
    <w:next w:val="BodyText"/>
    <w:link w:val="Heading1Char"/>
    <w:uiPriority w:val="1"/>
    <w:rsid w:val="00537CC9"/>
    <w:pPr>
      <w:keepNext/>
      <w:spacing w:before="227" w:after="170" w:line="240" w:lineRule="auto"/>
      <w:outlineLvl w:val="0"/>
    </w:pPr>
    <w:rPr>
      <w:rFonts w:eastAsiaTheme="majorEastAsia" w:cstheme="majorBidi"/>
      <w:color w:val="589199"/>
      <w:sz w:val="42"/>
      <w:szCs w:val="32"/>
    </w:rPr>
  </w:style>
  <w:style w:type="paragraph" w:styleId="Heading2">
    <w:name w:val="heading 2"/>
    <w:basedOn w:val="Normal"/>
    <w:next w:val="BodyText"/>
    <w:link w:val="Heading2Char"/>
    <w:uiPriority w:val="1"/>
    <w:rsid w:val="00537CC9"/>
    <w:pPr>
      <w:keepNext/>
      <w:spacing w:before="227" w:after="170" w:line="240" w:lineRule="auto"/>
      <w:outlineLvl w:val="1"/>
    </w:pPr>
    <w:rPr>
      <w:rFonts w:eastAsiaTheme="majorEastAsia" w:cstheme="majorBidi"/>
      <w:b/>
      <w:color w:val="589199"/>
      <w:sz w:val="24"/>
      <w:szCs w:val="26"/>
    </w:rPr>
  </w:style>
  <w:style w:type="paragraph" w:styleId="Heading3">
    <w:name w:val="heading 3"/>
    <w:basedOn w:val="Normal"/>
    <w:next w:val="BodyText"/>
    <w:link w:val="Heading3Char"/>
    <w:uiPriority w:val="1"/>
    <w:rsid w:val="00537CC9"/>
    <w:pPr>
      <w:keepNext/>
      <w:spacing w:before="170" w:after="57" w:line="240" w:lineRule="atLeast"/>
      <w:outlineLvl w:val="2"/>
    </w:pPr>
    <w:rPr>
      <w:rFonts w:eastAsiaTheme="majorEastAsia" w:cstheme="majorBidi"/>
      <w:b/>
      <w:szCs w:val="24"/>
    </w:rPr>
  </w:style>
  <w:style w:type="paragraph" w:styleId="Heading4">
    <w:name w:val="heading 4"/>
    <w:aliases w:val="1. Section"/>
    <w:basedOn w:val="Normal"/>
    <w:next w:val="BodyText"/>
    <w:link w:val="Heading4Char"/>
    <w:qFormat/>
    <w:rsid w:val="005518E9"/>
    <w:pPr>
      <w:keepNext/>
      <w:numPr>
        <w:numId w:val="19"/>
      </w:numPr>
      <w:spacing w:before="227" w:after="170" w:line="240" w:lineRule="auto"/>
      <w:outlineLvl w:val="3"/>
    </w:pPr>
    <w:rPr>
      <w:rFonts w:eastAsiaTheme="majorEastAsia" w:cstheme="majorBidi"/>
      <w:b/>
      <w:iCs/>
      <w:sz w:val="28"/>
    </w:rPr>
  </w:style>
  <w:style w:type="paragraph" w:styleId="Heading5">
    <w:name w:val="heading 5"/>
    <w:aliases w:val="1.1 Section"/>
    <w:basedOn w:val="Normal"/>
    <w:next w:val="BodyText"/>
    <w:link w:val="Heading5Char"/>
    <w:qFormat/>
    <w:rsid w:val="00537CC9"/>
    <w:pPr>
      <w:keepNext/>
      <w:numPr>
        <w:ilvl w:val="1"/>
        <w:numId w:val="19"/>
      </w:numPr>
      <w:spacing w:before="227" w:after="170" w:line="240" w:lineRule="auto"/>
      <w:outlineLvl w:val="4"/>
    </w:pPr>
    <w:rPr>
      <w:rFonts w:eastAsiaTheme="majorEastAsia" w:cstheme="majorBidi"/>
      <w:b/>
      <w:color w:val="589199"/>
      <w:sz w:val="24"/>
    </w:rPr>
  </w:style>
  <w:style w:type="paragraph" w:styleId="Heading6">
    <w:name w:val="heading 6"/>
    <w:aliases w:val="(a) Section"/>
    <w:basedOn w:val="Normal"/>
    <w:next w:val="Normal"/>
    <w:link w:val="Heading6Char"/>
    <w:uiPriority w:val="29"/>
    <w:semiHidden/>
    <w:rsid w:val="00F22CA3"/>
    <w:pPr>
      <w:keepNext/>
      <w:keepLines/>
      <w:numPr>
        <w:ilvl w:val="2"/>
        <w:numId w:val="21"/>
      </w:numPr>
      <w:spacing w:before="57" w:after="57"/>
      <w:outlineLvl w:val="5"/>
    </w:pPr>
    <w:rPr>
      <w:rFonts w:eastAsiaTheme="majorEastAsia" w:cstheme="majorBidi"/>
      <w:b/>
    </w:rPr>
  </w:style>
  <w:style w:type="paragraph" w:styleId="Heading7">
    <w:name w:val="heading 7"/>
    <w:aliases w:val="Appendix"/>
    <w:basedOn w:val="Normal"/>
    <w:next w:val="BodyText"/>
    <w:link w:val="Heading7Char"/>
    <w:uiPriority w:val="2"/>
    <w:rsid w:val="00537CC9"/>
    <w:pPr>
      <w:keepNext/>
      <w:keepLines/>
      <w:pageBreakBefore/>
      <w:numPr>
        <w:numId w:val="1"/>
      </w:numPr>
      <w:tabs>
        <w:tab w:val="left" w:pos="2835"/>
      </w:tabs>
      <w:spacing w:before="227" w:after="170" w:line="240" w:lineRule="auto"/>
      <w:outlineLvl w:val="6"/>
    </w:pPr>
    <w:rPr>
      <w:rFonts w:eastAsiaTheme="majorEastAsia" w:cstheme="majorBidi"/>
      <w:iCs/>
      <w:color w:val="589199"/>
      <w:sz w:val="42"/>
    </w:rPr>
  </w:style>
  <w:style w:type="paragraph" w:styleId="Heading8">
    <w:name w:val="heading 8"/>
    <w:aliases w:val="Non TOC 1"/>
    <w:basedOn w:val="Heading1"/>
    <w:next w:val="BodyText"/>
    <w:link w:val="Heading8Char"/>
    <w:uiPriority w:val="2"/>
    <w:rsid w:val="00537CC9"/>
    <w:pPr>
      <w:outlineLvl w:val="7"/>
    </w:pPr>
    <w:rPr>
      <w:szCs w:val="20"/>
    </w:rPr>
  </w:style>
  <w:style w:type="paragraph" w:styleId="Heading9">
    <w:name w:val="heading 9"/>
    <w:basedOn w:val="Normal"/>
    <w:next w:val="Normal"/>
    <w:link w:val="Heading9Char"/>
    <w:uiPriority w:val="99"/>
    <w:semiHidden/>
    <w:rsid w:val="00537CC9"/>
    <w:pPr>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qFormat/>
    <w:rsid w:val="00537CC9"/>
    <w:pPr>
      <w:spacing w:after="120"/>
    </w:pPr>
  </w:style>
  <w:style w:type="character" w:customStyle="1" w:styleId="BodyTextChar">
    <w:name w:val="Body Text Char"/>
    <w:basedOn w:val="DefaultParagraphFont"/>
    <w:link w:val="BodyText"/>
    <w:uiPriority w:val="3"/>
    <w:rsid w:val="00173D81"/>
    <w:rPr>
      <w:rFonts w:ascii="Tahoma" w:eastAsiaTheme="minorHAnsi" w:hAnsi="Tahoma" w:cs="Tahoma"/>
      <w:sz w:val="21"/>
      <w:szCs w:val="22"/>
      <w:lang w:eastAsia="en-US"/>
    </w:rPr>
  </w:style>
  <w:style w:type="paragraph" w:customStyle="1" w:styleId="Bullet3">
    <w:name w:val="Bullet 3"/>
    <w:basedOn w:val="BodyText"/>
    <w:uiPriority w:val="5"/>
    <w:rsid w:val="00537CC9"/>
    <w:pPr>
      <w:numPr>
        <w:ilvl w:val="2"/>
        <w:numId w:val="8"/>
      </w:numPr>
    </w:pPr>
  </w:style>
  <w:style w:type="paragraph" w:customStyle="1" w:styleId="aPara">
    <w:name w:val="(a) Para"/>
    <w:basedOn w:val="BodyText"/>
    <w:uiPriority w:val="2"/>
    <w:semiHidden/>
    <w:rsid w:val="00537CC9"/>
    <w:pPr>
      <w:numPr>
        <w:ilvl w:val="3"/>
        <w:numId w:val="19"/>
      </w:numPr>
    </w:pPr>
  </w:style>
  <w:style w:type="paragraph" w:customStyle="1" w:styleId="iPara">
    <w:name w:val="(i) Para"/>
    <w:basedOn w:val="BodyText"/>
    <w:uiPriority w:val="2"/>
    <w:semiHidden/>
    <w:rsid w:val="00537CC9"/>
    <w:pPr>
      <w:numPr>
        <w:ilvl w:val="4"/>
        <w:numId w:val="19"/>
      </w:numPr>
    </w:pPr>
  </w:style>
  <w:style w:type="paragraph" w:customStyle="1" w:styleId="Bullet1">
    <w:name w:val="Bullet 1"/>
    <w:basedOn w:val="BodyText"/>
    <w:uiPriority w:val="5"/>
    <w:qFormat/>
    <w:rsid w:val="00537CC9"/>
    <w:pPr>
      <w:numPr>
        <w:numId w:val="8"/>
      </w:numPr>
    </w:pPr>
  </w:style>
  <w:style w:type="paragraph" w:customStyle="1" w:styleId="1Para">
    <w:name w:val="1 Para"/>
    <w:basedOn w:val="BodyText"/>
    <w:uiPriority w:val="1"/>
    <w:semiHidden/>
    <w:rsid w:val="00537CC9"/>
    <w:pPr>
      <w:numPr>
        <w:ilvl w:val="2"/>
        <w:numId w:val="19"/>
      </w:numPr>
    </w:pPr>
  </w:style>
  <w:style w:type="paragraph" w:customStyle="1" w:styleId="AppA1">
    <w:name w:val="App A.1"/>
    <w:basedOn w:val="Heading5"/>
    <w:next w:val="BodyText"/>
    <w:uiPriority w:val="2"/>
    <w:rsid w:val="00537CC9"/>
    <w:pPr>
      <w:keepLines/>
      <w:numPr>
        <w:numId w:val="1"/>
      </w:numPr>
      <w:outlineLvl w:val="9"/>
    </w:pPr>
    <w:rPr>
      <w:color w:val="auto"/>
    </w:rPr>
  </w:style>
  <w:style w:type="paragraph" w:customStyle="1" w:styleId="AppA11">
    <w:name w:val="App A.1.1"/>
    <w:basedOn w:val="Heading6"/>
    <w:next w:val="BodyText"/>
    <w:uiPriority w:val="2"/>
    <w:rsid w:val="00537CC9"/>
    <w:pPr>
      <w:numPr>
        <w:numId w:val="1"/>
      </w:numPr>
      <w:outlineLvl w:val="9"/>
    </w:pPr>
  </w:style>
  <w:style w:type="character" w:customStyle="1" w:styleId="Heading5Char">
    <w:name w:val="Heading 5 Char"/>
    <w:aliases w:val="1.1 Section Char"/>
    <w:basedOn w:val="DefaultParagraphFont"/>
    <w:link w:val="Heading5"/>
    <w:rsid w:val="00537CC9"/>
    <w:rPr>
      <w:rFonts w:ascii="Tahoma" w:eastAsiaTheme="majorEastAsia" w:hAnsi="Tahoma" w:cstheme="majorBidi"/>
      <w:b/>
      <w:color w:val="589199"/>
      <w:sz w:val="24"/>
      <w:szCs w:val="22"/>
      <w:lang w:eastAsia="en-US"/>
    </w:rPr>
  </w:style>
  <w:style w:type="paragraph" w:customStyle="1" w:styleId="zContactDetails">
    <w:name w:val="z_Contact Details"/>
    <w:basedOn w:val="Normal"/>
    <w:uiPriority w:val="11"/>
    <w:rsid w:val="006D1357"/>
    <w:pPr>
      <w:spacing w:line="240" w:lineRule="auto"/>
    </w:pPr>
  </w:style>
  <w:style w:type="paragraph" w:customStyle="1" w:styleId="zContactHeadings">
    <w:name w:val="z_Contact Headings"/>
    <w:basedOn w:val="Normal"/>
    <w:uiPriority w:val="99"/>
    <w:semiHidden/>
    <w:rsid w:val="006D1357"/>
    <w:pPr>
      <w:spacing w:line="240" w:lineRule="auto"/>
    </w:pPr>
    <w:rPr>
      <w:b/>
    </w:rPr>
  </w:style>
  <w:style w:type="paragraph" w:customStyle="1" w:styleId="zFiller">
    <w:name w:val="z_Filler"/>
    <w:basedOn w:val="Normal"/>
    <w:uiPriority w:val="99"/>
    <w:semiHidden/>
    <w:rsid w:val="00537CC9"/>
    <w:pPr>
      <w:spacing w:after="113" w:line="240" w:lineRule="auto"/>
    </w:pPr>
    <w:rPr>
      <w:sz w:val="2"/>
    </w:rPr>
  </w:style>
  <w:style w:type="paragraph" w:styleId="BalloonText">
    <w:name w:val="Balloon Text"/>
    <w:basedOn w:val="Normal"/>
    <w:link w:val="BalloonTextChar"/>
    <w:uiPriority w:val="99"/>
    <w:semiHidden/>
    <w:rsid w:val="00537C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CC9"/>
    <w:rPr>
      <w:rFonts w:ascii="Segoe UI" w:eastAsiaTheme="minorHAnsi" w:hAnsi="Segoe UI" w:cs="Segoe UI"/>
      <w:sz w:val="18"/>
      <w:szCs w:val="18"/>
      <w:lang w:eastAsia="en-US"/>
    </w:rPr>
  </w:style>
  <w:style w:type="paragraph" w:styleId="BodyTextIndent">
    <w:name w:val="Body Text Indent"/>
    <w:basedOn w:val="BodyText"/>
    <w:link w:val="BodyTextIndentChar"/>
    <w:uiPriority w:val="3"/>
    <w:qFormat/>
    <w:rsid w:val="00537CC9"/>
    <w:pPr>
      <w:ind w:left="340"/>
    </w:pPr>
  </w:style>
  <w:style w:type="character" w:customStyle="1" w:styleId="BodyTextIndentChar">
    <w:name w:val="Body Text Indent Char"/>
    <w:basedOn w:val="DefaultParagraphFont"/>
    <w:link w:val="BodyTextIndent"/>
    <w:uiPriority w:val="3"/>
    <w:rsid w:val="002A5E0D"/>
    <w:rPr>
      <w:rFonts w:ascii="Tahoma" w:eastAsiaTheme="minorHAnsi" w:hAnsi="Tahoma" w:cstheme="minorBidi"/>
      <w:sz w:val="21"/>
      <w:szCs w:val="22"/>
      <w:lang w:eastAsia="en-US"/>
    </w:rPr>
  </w:style>
  <w:style w:type="paragraph" w:styleId="Caption">
    <w:name w:val="caption"/>
    <w:basedOn w:val="Normal"/>
    <w:next w:val="Normal"/>
    <w:uiPriority w:val="7"/>
    <w:qFormat/>
    <w:rsid w:val="00F22CA3"/>
    <w:pPr>
      <w:keepNext/>
      <w:tabs>
        <w:tab w:val="left" w:pos="1134"/>
      </w:tabs>
      <w:spacing w:after="113"/>
      <w:ind w:left="1134" w:hanging="1134"/>
    </w:pPr>
    <w:rPr>
      <w:b/>
      <w:iCs/>
      <w:sz w:val="18"/>
      <w:szCs w:val="18"/>
    </w:rPr>
  </w:style>
  <w:style w:type="character" w:styleId="CommentReference">
    <w:name w:val="annotation reference"/>
    <w:basedOn w:val="DefaultParagraphFont"/>
    <w:uiPriority w:val="99"/>
    <w:semiHidden/>
    <w:unhideWhenUsed/>
    <w:rsid w:val="00537CC9"/>
    <w:rPr>
      <w:sz w:val="16"/>
      <w:szCs w:val="16"/>
    </w:rPr>
  </w:style>
  <w:style w:type="character" w:customStyle="1" w:styleId="Heading6Char">
    <w:name w:val="Heading 6 Char"/>
    <w:aliases w:val="(a) Section Char"/>
    <w:basedOn w:val="DefaultParagraphFont"/>
    <w:link w:val="Heading6"/>
    <w:uiPriority w:val="29"/>
    <w:semiHidden/>
    <w:rsid w:val="00F22CA3"/>
    <w:rPr>
      <w:rFonts w:ascii="Tahoma" w:eastAsiaTheme="majorEastAsia" w:hAnsi="Tahoma" w:cstheme="majorBidi"/>
      <w:b/>
      <w:sz w:val="21"/>
      <w:szCs w:val="22"/>
      <w:lang w:eastAsia="en-US"/>
    </w:rPr>
  </w:style>
  <w:style w:type="paragraph" w:styleId="CommentText">
    <w:name w:val="annotation text"/>
    <w:basedOn w:val="Normal"/>
    <w:link w:val="CommentTextChar"/>
    <w:uiPriority w:val="99"/>
    <w:semiHidden/>
    <w:rsid w:val="00537CC9"/>
    <w:pPr>
      <w:spacing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537CC9"/>
    <w:rPr>
      <w:rFonts w:ascii="Tahoma" w:eastAsiaTheme="minorHAnsi" w:hAnsi="Tahoma"/>
      <w:lang w:eastAsia="en-US"/>
    </w:rPr>
  </w:style>
  <w:style w:type="character" w:styleId="FootnoteReference">
    <w:name w:val="footnote reference"/>
    <w:basedOn w:val="DefaultParagraphFont"/>
    <w:uiPriority w:val="6"/>
    <w:qFormat/>
    <w:rsid w:val="00F22CA3"/>
    <w:rPr>
      <w:vertAlign w:val="superscript"/>
    </w:rPr>
  </w:style>
  <w:style w:type="paragraph" w:styleId="FootnoteText">
    <w:name w:val="footnote text"/>
    <w:basedOn w:val="Normal"/>
    <w:link w:val="FootnoteTextChar"/>
    <w:uiPriority w:val="6"/>
    <w:qFormat/>
    <w:rsid w:val="00F22CA3"/>
    <w:pPr>
      <w:tabs>
        <w:tab w:val="left" w:pos="227"/>
      </w:tabs>
      <w:spacing w:after="60" w:line="240" w:lineRule="auto"/>
      <w:ind w:left="227" w:hanging="227"/>
    </w:pPr>
    <w:rPr>
      <w:color w:val="589199"/>
      <w:sz w:val="16"/>
      <w:szCs w:val="20"/>
    </w:rPr>
  </w:style>
  <w:style w:type="character" w:customStyle="1" w:styleId="FootnoteTextChar">
    <w:name w:val="Footnote Text Char"/>
    <w:basedOn w:val="DefaultParagraphFont"/>
    <w:link w:val="FootnoteText"/>
    <w:uiPriority w:val="6"/>
    <w:rsid w:val="00F22CA3"/>
    <w:rPr>
      <w:rFonts w:ascii="Tahoma" w:eastAsiaTheme="minorHAnsi" w:hAnsi="Tahoma" w:cstheme="minorBidi"/>
      <w:color w:val="589199"/>
      <w:sz w:val="16"/>
      <w:lang w:eastAsia="en-US"/>
    </w:rPr>
  </w:style>
  <w:style w:type="table" w:customStyle="1" w:styleId="GAS">
    <w:name w:val="GAS"/>
    <w:basedOn w:val="TableNormal"/>
    <w:uiPriority w:val="99"/>
    <w:rsid w:val="00643349"/>
    <w:rPr>
      <w:rFonts w:ascii="Tahoma" w:hAnsi="Tahoma"/>
    </w:rPr>
    <w:tblPr>
      <w:tblStyleRowBandSize w:val="1"/>
      <w:tblBorders>
        <w:top w:val="single" w:sz="4" w:space="0" w:color="589199"/>
        <w:bottom w:val="single" w:sz="4" w:space="0" w:color="589199"/>
        <w:insideH w:val="single" w:sz="4" w:space="0" w:color="589199"/>
        <w:insideV w:val="single" w:sz="4" w:space="0" w:color="589199"/>
      </w:tblBorders>
    </w:tblPr>
    <w:tblStylePr w:type="firstRow">
      <w:rPr>
        <w:color w:val="FFFFFF" w:themeColor="background1"/>
      </w:rPr>
      <w:tblPr/>
      <w:tcPr>
        <w:shd w:val="clear" w:color="auto" w:fill="589199"/>
      </w:tcPr>
    </w:tblStylePr>
    <w:tblStylePr w:type="band1Horz">
      <w:tblPr/>
      <w:tcPr>
        <w:shd w:val="clear" w:color="auto" w:fill="DCE9EB"/>
      </w:tcPr>
    </w:tblStylePr>
  </w:style>
  <w:style w:type="table" w:styleId="GridTable4-Accent1">
    <w:name w:val="Grid Table 4 Accent 1"/>
    <w:basedOn w:val="TableNormal"/>
    <w:uiPriority w:val="49"/>
    <w:rsid w:val="00537CC9"/>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zFiller2">
    <w:name w:val="z_Filler 2"/>
    <w:basedOn w:val="Normal"/>
    <w:uiPriority w:val="99"/>
    <w:semiHidden/>
    <w:rsid w:val="00537CC9"/>
    <w:pPr>
      <w:spacing w:line="240" w:lineRule="auto"/>
    </w:pPr>
    <w:rPr>
      <w:sz w:val="2"/>
      <w:szCs w:val="2"/>
    </w:rPr>
  </w:style>
  <w:style w:type="paragraph" w:styleId="Header">
    <w:name w:val="header"/>
    <w:basedOn w:val="Normal"/>
    <w:link w:val="HeaderChar"/>
    <w:uiPriority w:val="99"/>
    <w:semiHidden/>
    <w:rsid w:val="005518E9"/>
    <w:pPr>
      <w:tabs>
        <w:tab w:val="center" w:pos="4513"/>
        <w:tab w:val="right" w:pos="9026"/>
      </w:tabs>
      <w:spacing w:before="120" w:after="120" w:line="240" w:lineRule="auto"/>
      <w:jc w:val="center"/>
    </w:pPr>
    <w:rPr>
      <w:color w:val="589199"/>
      <w:sz w:val="26"/>
    </w:rPr>
  </w:style>
  <w:style w:type="character" w:customStyle="1" w:styleId="HeaderChar">
    <w:name w:val="Header Char"/>
    <w:basedOn w:val="DefaultParagraphFont"/>
    <w:link w:val="Header"/>
    <w:uiPriority w:val="99"/>
    <w:semiHidden/>
    <w:rsid w:val="00756057"/>
    <w:rPr>
      <w:rFonts w:ascii="Tahoma" w:eastAsiaTheme="minorHAnsi" w:hAnsi="Tahoma" w:cstheme="minorBidi"/>
      <w:color w:val="589199"/>
      <w:sz w:val="26"/>
      <w:szCs w:val="22"/>
      <w:lang w:eastAsia="en-US"/>
    </w:rPr>
  </w:style>
  <w:style w:type="character" w:styleId="Hyperlink">
    <w:name w:val="Hyperlink"/>
    <w:basedOn w:val="DefaultParagraphFont"/>
    <w:uiPriority w:val="99"/>
    <w:semiHidden/>
    <w:rsid w:val="00537CC9"/>
    <w:rPr>
      <w:color w:val="58919C"/>
      <w:u w:val="single"/>
    </w:rPr>
  </w:style>
  <w:style w:type="numbering" w:customStyle="1" w:styleId="LISTAppendix">
    <w:name w:val="LIST Appendix"/>
    <w:basedOn w:val="NoList"/>
    <w:uiPriority w:val="99"/>
    <w:rsid w:val="00537CC9"/>
    <w:pPr>
      <w:numPr>
        <w:numId w:val="1"/>
      </w:numPr>
    </w:pPr>
  </w:style>
  <w:style w:type="paragraph" w:styleId="Footer">
    <w:name w:val="footer"/>
    <w:basedOn w:val="Normal"/>
    <w:link w:val="FooterChar"/>
    <w:uiPriority w:val="11"/>
    <w:rsid w:val="00537CC9"/>
    <w:pPr>
      <w:pBdr>
        <w:bottom w:val="single" w:sz="8" w:space="1" w:color="589199"/>
      </w:pBdr>
      <w:tabs>
        <w:tab w:val="center" w:pos="4513"/>
        <w:tab w:val="right" w:pos="9026"/>
      </w:tabs>
      <w:jc w:val="right"/>
    </w:pPr>
    <w:rPr>
      <w:sz w:val="16"/>
    </w:rPr>
  </w:style>
  <w:style w:type="character" w:customStyle="1" w:styleId="FooterChar">
    <w:name w:val="Footer Char"/>
    <w:basedOn w:val="DefaultParagraphFont"/>
    <w:link w:val="Footer"/>
    <w:uiPriority w:val="11"/>
    <w:rsid w:val="00CA06F0"/>
    <w:rPr>
      <w:rFonts w:ascii="Tahoma" w:eastAsiaTheme="minorHAnsi" w:hAnsi="Tahoma" w:cstheme="minorBidi"/>
      <w:sz w:val="16"/>
      <w:szCs w:val="22"/>
      <w:lang w:eastAsia="en-US"/>
    </w:rPr>
  </w:style>
  <w:style w:type="numbering" w:customStyle="1" w:styleId="LISTBullets">
    <w:name w:val="LIST Bullets"/>
    <w:basedOn w:val="NoList"/>
    <w:uiPriority w:val="99"/>
    <w:rsid w:val="00537CC9"/>
    <w:pPr>
      <w:numPr>
        <w:numId w:val="2"/>
      </w:numPr>
    </w:pPr>
  </w:style>
  <w:style w:type="numbering" w:customStyle="1" w:styleId="LISTMainNumbering">
    <w:name w:val="LIST Main Numbering"/>
    <w:basedOn w:val="NoList"/>
    <w:uiPriority w:val="99"/>
    <w:rsid w:val="00537CC9"/>
    <w:pPr>
      <w:numPr>
        <w:numId w:val="3"/>
      </w:numPr>
    </w:pPr>
  </w:style>
  <w:style w:type="paragraph" w:styleId="ListParagraph">
    <w:name w:val="List Paragraph"/>
    <w:basedOn w:val="Normal"/>
    <w:uiPriority w:val="99"/>
    <w:semiHidden/>
    <w:rsid w:val="00537CC9"/>
    <w:pPr>
      <w:ind w:left="720"/>
      <w:contextualSpacing/>
    </w:pPr>
  </w:style>
  <w:style w:type="numbering" w:customStyle="1" w:styleId="LISTTableBullets">
    <w:name w:val="LIST Table Bullets"/>
    <w:basedOn w:val="NoList"/>
    <w:uiPriority w:val="99"/>
    <w:rsid w:val="00537CC9"/>
    <w:pPr>
      <w:numPr>
        <w:numId w:val="4"/>
      </w:numPr>
    </w:pPr>
  </w:style>
  <w:style w:type="numbering" w:customStyle="1" w:styleId="LISTTablenotes">
    <w:name w:val="LIST Table notes"/>
    <w:basedOn w:val="NoList"/>
    <w:uiPriority w:val="99"/>
    <w:rsid w:val="00537CC9"/>
    <w:pPr>
      <w:numPr>
        <w:numId w:val="5"/>
      </w:numPr>
    </w:pPr>
  </w:style>
  <w:style w:type="numbering" w:customStyle="1" w:styleId="LISTTableNumbering">
    <w:name w:val="LIST Table Numbering"/>
    <w:basedOn w:val="NoList"/>
    <w:uiPriority w:val="99"/>
    <w:rsid w:val="00537CC9"/>
    <w:pPr>
      <w:numPr>
        <w:numId w:val="6"/>
      </w:numPr>
    </w:pPr>
  </w:style>
  <w:style w:type="numbering" w:customStyle="1" w:styleId="LISTzABC">
    <w:name w:val="LIST z_ABC"/>
    <w:basedOn w:val="NoList"/>
    <w:uiPriority w:val="99"/>
    <w:rsid w:val="00537CC9"/>
    <w:pPr>
      <w:numPr>
        <w:numId w:val="7"/>
      </w:numPr>
    </w:pPr>
  </w:style>
  <w:style w:type="paragraph" w:customStyle="1" w:styleId="NonTOC2">
    <w:name w:val="Non TOC 2"/>
    <w:basedOn w:val="Heading2"/>
    <w:next w:val="BodyText"/>
    <w:uiPriority w:val="1"/>
    <w:rsid w:val="00537CC9"/>
    <w:pPr>
      <w:outlineLvl w:val="9"/>
    </w:pPr>
  </w:style>
  <w:style w:type="paragraph" w:customStyle="1" w:styleId="NonTOC3">
    <w:name w:val="Non TOC 3"/>
    <w:basedOn w:val="Heading3"/>
    <w:next w:val="BodyText"/>
    <w:uiPriority w:val="1"/>
    <w:rsid w:val="00537CC9"/>
    <w:pPr>
      <w:outlineLvl w:val="9"/>
    </w:pPr>
  </w:style>
  <w:style w:type="paragraph" w:customStyle="1" w:styleId="Bullet2">
    <w:name w:val="Bullet 2"/>
    <w:basedOn w:val="BodyText"/>
    <w:uiPriority w:val="5"/>
    <w:rsid w:val="00537CC9"/>
    <w:pPr>
      <w:numPr>
        <w:ilvl w:val="1"/>
        <w:numId w:val="8"/>
      </w:numPr>
    </w:pPr>
  </w:style>
  <w:style w:type="paragraph" w:customStyle="1" w:styleId="Quotation">
    <w:name w:val="Quotation"/>
    <w:basedOn w:val="BodyText"/>
    <w:uiPriority w:val="5"/>
    <w:rsid w:val="00517204"/>
    <w:pPr>
      <w:ind w:left="680" w:right="567"/>
    </w:pPr>
    <w:rPr>
      <w:sz w:val="19"/>
    </w:rPr>
  </w:style>
  <w:style w:type="paragraph" w:customStyle="1" w:styleId="RegsNormal">
    <w:name w:val="Regs_Normal"/>
    <w:basedOn w:val="BodyText"/>
    <w:uiPriority w:val="8"/>
    <w:rsid w:val="00537CC9"/>
    <w:pPr>
      <w:spacing w:after="0"/>
      <w:ind w:left="709"/>
      <w:jc w:val="both"/>
    </w:pPr>
    <w:rPr>
      <w:rFonts w:ascii="Arial" w:eastAsia="Times New Roman" w:hAnsi="Arial" w:cs="Times New Roman"/>
      <w:szCs w:val="20"/>
      <w:lang w:eastAsia="en-GB"/>
    </w:rPr>
  </w:style>
  <w:style w:type="paragraph" w:customStyle="1" w:styleId="RegsBodyText">
    <w:name w:val="Regs_Body Text"/>
    <w:basedOn w:val="RegsNormal"/>
    <w:uiPriority w:val="8"/>
    <w:rsid w:val="00537CC9"/>
    <w:pPr>
      <w:spacing w:after="240" w:line="320" w:lineRule="atLeast"/>
    </w:pPr>
  </w:style>
  <w:style w:type="paragraph" w:customStyle="1" w:styleId="RegsDescription">
    <w:name w:val="Regs_Description"/>
    <w:basedOn w:val="RegsBodyText"/>
    <w:uiPriority w:val="8"/>
    <w:rsid w:val="00537CC9"/>
    <w:pPr>
      <w:ind w:left="0"/>
      <w:jc w:val="center"/>
    </w:pPr>
  </w:style>
  <w:style w:type="paragraph" w:customStyle="1" w:styleId="RegsFooter">
    <w:name w:val="Regs_Footer"/>
    <w:basedOn w:val="Footer"/>
    <w:uiPriority w:val="8"/>
    <w:rsid w:val="00537CC9"/>
    <w:pPr>
      <w:pBdr>
        <w:bottom w:val="none" w:sz="0" w:space="0" w:color="auto"/>
      </w:pBdr>
      <w:tabs>
        <w:tab w:val="clear" w:pos="4513"/>
        <w:tab w:val="clear" w:pos="9026"/>
        <w:tab w:val="center" w:pos="8363"/>
      </w:tabs>
      <w:jc w:val="left"/>
    </w:pPr>
    <w:rPr>
      <w:rFonts w:ascii="Arial" w:eastAsia="Times New Roman" w:hAnsi="Arial" w:cs="Times New Roman"/>
      <w:sz w:val="21"/>
      <w:szCs w:val="20"/>
      <w:lang w:eastAsia="en-GB"/>
    </w:rPr>
  </w:style>
  <w:style w:type="paragraph" w:customStyle="1" w:styleId="RegsHeading1">
    <w:name w:val="Regs_Heading 1"/>
    <w:basedOn w:val="RegsBodyText"/>
    <w:next w:val="Normal"/>
    <w:uiPriority w:val="8"/>
    <w:rsid w:val="00537CC9"/>
    <w:pPr>
      <w:keepNext/>
      <w:spacing w:after="480"/>
      <w:ind w:left="0"/>
      <w:jc w:val="center"/>
    </w:pPr>
    <w:rPr>
      <w:b/>
    </w:rPr>
  </w:style>
  <w:style w:type="paragraph" w:customStyle="1" w:styleId="RegsHeading2">
    <w:name w:val="Regs_Heading 2"/>
    <w:basedOn w:val="RegsBodyText"/>
    <w:next w:val="RegsBodyText"/>
    <w:uiPriority w:val="8"/>
    <w:rsid w:val="00537CC9"/>
    <w:pPr>
      <w:keepNext/>
      <w:spacing w:before="360" w:after="360"/>
      <w:ind w:left="0"/>
      <w:jc w:val="center"/>
    </w:pPr>
    <w:rPr>
      <w:b/>
      <w:i/>
    </w:rPr>
  </w:style>
  <w:style w:type="paragraph" w:customStyle="1" w:styleId="RegsHeading3">
    <w:name w:val="Regs_Heading 3"/>
    <w:basedOn w:val="Normal"/>
    <w:next w:val="Normal"/>
    <w:uiPriority w:val="8"/>
    <w:rsid w:val="00537CC9"/>
    <w:pPr>
      <w:keepNext/>
      <w:spacing w:before="360" w:after="360" w:line="320" w:lineRule="atLeast"/>
      <w:jc w:val="center"/>
    </w:pPr>
    <w:rPr>
      <w:rFonts w:ascii="Arial" w:eastAsia="Times New Roman" w:hAnsi="Arial" w:cs="Times New Roman"/>
      <w:i/>
      <w:szCs w:val="20"/>
      <w:lang w:eastAsia="en-GB"/>
    </w:rPr>
  </w:style>
  <w:style w:type="character" w:customStyle="1" w:styleId="Heading1Char">
    <w:name w:val="Heading 1 Char"/>
    <w:basedOn w:val="DefaultParagraphFont"/>
    <w:link w:val="Heading1"/>
    <w:uiPriority w:val="1"/>
    <w:rsid w:val="002A5E0D"/>
    <w:rPr>
      <w:rFonts w:ascii="Tahoma" w:eastAsiaTheme="majorEastAsia" w:hAnsi="Tahoma" w:cstheme="majorBidi"/>
      <w:color w:val="589199"/>
      <w:sz w:val="42"/>
      <w:szCs w:val="32"/>
      <w:lang w:eastAsia="en-US"/>
    </w:rPr>
  </w:style>
  <w:style w:type="character" w:customStyle="1" w:styleId="Heading2Char">
    <w:name w:val="Heading 2 Char"/>
    <w:basedOn w:val="DefaultParagraphFont"/>
    <w:link w:val="Heading2"/>
    <w:uiPriority w:val="1"/>
    <w:rsid w:val="002A5E0D"/>
    <w:rPr>
      <w:rFonts w:ascii="Tahoma" w:eastAsiaTheme="majorEastAsia" w:hAnsi="Tahoma" w:cstheme="majorBidi"/>
      <w:b/>
      <w:color w:val="589199"/>
      <w:sz w:val="24"/>
      <w:szCs w:val="26"/>
      <w:lang w:eastAsia="en-US"/>
    </w:rPr>
  </w:style>
  <w:style w:type="character" w:customStyle="1" w:styleId="Heading3Char">
    <w:name w:val="Heading 3 Char"/>
    <w:basedOn w:val="DefaultParagraphFont"/>
    <w:link w:val="Heading3"/>
    <w:uiPriority w:val="1"/>
    <w:rsid w:val="002A5E0D"/>
    <w:rPr>
      <w:rFonts w:ascii="Tahoma" w:eastAsiaTheme="majorEastAsia" w:hAnsi="Tahoma" w:cstheme="majorBidi"/>
      <w:b/>
      <w:sz w:val="21"/>
      <w:szCs w:val="24"/>
      <w:lang w:eastAsia="en-US"/>
    </w:rPr>
  </w:style>
  <w:style w:type="character" w:customStyle="1" w:styleId="Heading4Char">
    <w:name w:val="Heading 4 Char"/>
    <w:aliases w:val="1. Section Char"/>
    <w:basedOn w:val="DefaultParagraphFont"/>
    <w:link w:val="Heading4"/>
    <w:rsid w:val="005518E9"/>
    <w:rPr>
      <w:rFonts w:ascii="Tahoma" w:eastAsiaTheme="majorEastAsia" w:hAnsi="Tahoma" w:cstheme="majorBidi"/>
      <w:b/>
      <w:iCs/>
      <w:sz w:val="28"/>
      <w:szCs w:val="22"/>
      <w:lang w:eastAsia="en-US"/>
    </w:rPr>
  </w:style>
  <w:style w:type="character" w:customStyle="1" w:styleId="Heading7Char">
    <w:name w:val="Heading 7 Char"/>
    <w:aliases w:val="Appendix Char"/>
    <w:basedOn w:val="DefaultParagraphFont"/>
    <w:link w:val="Heading7"/>
    <w:uiPriority w:val="2"/>
    <w:rsid w:val="002A5E0D"/>
    <w:rPr>
      <w:rFonts w:ascii="Tahoma" w:eastAsiaTheme="majorEastAsia" w:hAnsi="Tahoma" w:cstheme="majorBidi"/>
      <w:iCs/>
      <w:color w:val="589199"/>
      <w:sz w:val="42"/>
      <w:szCs w:val="22"/>
      <w:lang w:eastAsia="en-US"/>
    </w:rPr>
  </w:style>
  <w:style w:type="character" w:customStyle="1" w:styleId="Heading8Char">
    <w:name w:val="Heading 8 Char"/>
    <w:aliases w:val="Non TOC 1 Char"/>
    <w:basedOn w:val="DefaultParagraphFont"/>
    <w:link w:val="Heading8"/>
    <w:uiPriority w:val="2"/>
    <w:rsid w:val="002A5E0D"/>
    <w:rPr>
      <w:rFonts w:ascii="Tahoma" w:eastAsiaTheme="majorEastAsia" w:hAnsi="Tahoma" w:cstheme="majorBidi"/>
      <w:color w:val="589199"/>
      <w:sz w:val="42"/>
      <w:lang w:eastAsia="en-US"/>
    </w:rPr>
  </w:style>
  <w:style w:type="character" w:customStyle="1" w:styleId="Heading9Char">
    <w:name w:val="Heading 9 Char"/>
    <w:basedOn w:val="DefaultParagraphFont"/>
    <w:link w:val="Heading9"/>
    <w:uiPriority w:val="99"/>
    <w:semiHidden/>
    <w:rsid w:val="00537CC9"/>
    <w:rPr>
      <w:rFonts w:ascii="Tahoma" w:eastAsiaTheme="majorEastAsia" w:hAnsi="Tahoma" w:cstheme="majorBidi"/>
      <w:iCs/>
      <w:color w:val="404040" w:themeColor="text1" w:themeTint="BF"/>
      <w:sz w:val="21"/>
      <w:lang w:eastAsia="en-US"/>
    </w:rPr>
  </w:style>
  <w:style w:type="paragraph" w:customStyle="1" w:styleId="RegsOutline">
    <w:name w:val="Regs_Outline"/>
    <w:basedOn w:val="RegsBodyText"/>
    <w:next w:val="Normal"/>
    <w:uiPriority w:val="8"/>
    <w:rsid w:val="00537CC9"/>
    <w:pPr>
      <w:keepNext/>
      <w:numPr>
        <w:numId w:val="9"/>
      </w:numPr>
      <w:spacing w:before="240"/>
    </w:pPr>
    <w:rPr>
      <w:b/>
    </w:rPr>
  </w:style>
  <w:style w:type="paragraph" w:customStyle="1" w:styleId="RegsOutline1Text">
    <w:name w:val="Regs_Outline 1 Text"/>
    <w:basedOn w:val="RegsBodyText"/>
    <w:uiPriority w:val="8"/>
    <w:rsid w:val="00537CC9"/>
    <w:pPr>
      <w:numPr>
        <w:ilvl w:val="1"/>
        <w:numId w:val="9"/>
      </w:numPr>
    </w:pPr>
  </w:style>
  <w:style w:type="paragraph" w:customStyle="1" w:styleId="RegsPartheading">
    <w:name w:val="Regs_Part heading"/>
    <w:basedOn w:val="RegsBodyText"/>
    <w:next w:val="RegsHeading1"/>
    <w:uiPriority w:val="8"/>
    <w:rsid w:val="00537CC9"/>
    <w:pPr>
      <w:keepNext/>
      <w:numPr>
        <w:numId w:val="10"/>
      </w:numPr>
      <w:spacing w:before="240" w:after="480"/>
      <w:jc w:val="center"/>
    </w:pPr>
    <w:rPr>
      <w:b/>
    </w:rPr>
  </w:style>
  <w:style w:type="paragraph" w:customStyle="1" w:styleId="RegsTableBullet">
    <w:name w:val="Regs_Table Bullet"/>
    <w:basedOn w:val="Normal"/>
    <w:uiPriority w:val="8"/>
    <w:rsid w:val="00537CC9"/>
    <w:pPr>
      <w:numPr>
        <w:numId w:val="11"/>
      </w:numPr>
    </w:pPr>
    <w:rPr>
      <w:rFonts w:eastAsia="Times New Roman" w:cs="Times New Roman"/>
      <w:sz w:val="22"/>
      <w:szCs w:val="20"/>
      <w:lang w:eastAsia="en-GB"/>
    </w:rPr>
  </w:style>
  <w:style w:type="paragraph" w:customStyle="1" w:styleId="RegsTitle">
    <w:name w:val="Regs_Title"/>
    <w:basedOn w:val="Normal"/>
    <w:next w:val="Normal"/>
    <w:uiPriority w:val="8"/>
    <w:rsid w:val="00537CC9"/>
    <w:pPr>
      <w:spacing w:after="480" w:line="320" w:lineRule="atLeast"/>
      <w:jc w:val="center"/>
    </w:pPr>
    <w:rPr>
      <w:rFonts w:ascii="Arial" w:eastAsia="Times New Roman" w:hAnsi="Arial" w:cs="Times New Roman"/>
      <w:b/>
      <w:caps/>
      <w:sz w:val="28"/>
      <w:szCs w:val="24"/>
      <w:lang w:eastAsia="en-GB"/>
    </w:rPr>
  </w:style>
  <w:style w:type="paragraph" w:customStyle="1" w:styleId="RulesNormal">
    <w:name w:val="Rules_Normal"/>
    <w:basedOn w:val="BodyText"/>
    <w:uiPriority w:val="9"/>
    <w:rsid w:val="00537CC9"/>
    <w:pPr>
      <w:spacing w:after="0"/>
      <w:ind w:left="709"/>
    </w:pPr>
    <w:rPr>
      <w:rFonts w:ascii="Arial" w:eastAsia="Times New Roman" w:hAnsi="Arial" w:cs="Times New Roman"/>
      <w:szCs w:val="20"/>
      <w:lang w:eastAsia="en-GB"/>
    </w:rPr>
  </w:style>
  <w:style w:type="paragraph" w:customStyle="1" w:styleId="RulesBodyText">
    <w:name w:val="Rules_Body Text"/>
    <w:basedOn w:val="RulesNormal"/>
    <w:uiPriority w:val="9"/>
    <w:rsid w:val="00537CC9"/>
    <w:pPr>
      <w:spacing w:after="240" w:line="320" w:lineRule="atLeast"/>
    </w:pPr>
  </w:style>
  <w:style w:type="paragraph" w:customStyle="1" w:styleId="RulesDescription">
    <w:name w:val="Rules_Description"/>
    <w:basedOn w:val="RulesBodyText"/>
    <w:uiPriority w:val="9"/>
    <w:rsid w:val="00537CC9"/>
    <w:pPr>
      <w:ind w:left="0"/>
      <w:jc w:val="center"/>
    </w:pPr>
  </w:style>
  <w:style w:type="paragraph" w:customStyle="1" w:styleId="RulesHeader">
    <w:name w:val="Rules_Header"/>
    <w:basedOn w:val="RulesBodyText"/>
    <w:uiPriority w:val="9"/>
    <w:rsid w:val="00537CC9"/>
    <w:pPr>
      <w:ind w:left="0"/>
      <w:jc w:val="center"/>
    </w:pPr>
    <w:rPr>
      <w:b/>
      <w:caps/>
    </w:rPr>
  </w:style>
  <w:style w:type="paragraph" w:customStyle="1" w:styleId="RulesHeading1">
    <w:name w:val="Rules_Heading 1"/>
    <w:basedOn w:val="RulesBodyText"/>
    <w:next w:val="Normal"/>
    <w:uiPriority w:val="9"/>
    <w:rsid w:val="00537CC9"/>
    <w:pPr>
      <w:keepNext/>
      <w:spacing w:after="480"/>
      <w:ind w:left="0"/>
      <w:jc w:val="center"/>
    </w:pPr>
    <w:rPr>
      <w:b/>
    </w:rPr>
  </w:style>
  <w:style w:type="paragraph" w:customStyle="1" w:styleId="RulesHeading2">
    <w:name w:val="Rules_Heading 2"/>
    <w:basedOn w:val="Normal"/>
    <w:next w:val="Normal"/>
    <w:uiPriority w:val="9"/>
    <w:rsid w:val="00537CC9"/>
    <w:pPr>
      <w:keepNext/>
      <w:spacing w:before="360" w:after="360" w:line="320" w:lineRule="atLeast"/>
      <w:jc w:val="center"/>
    </w:pPr>
    <w:rPr>
      <w:rFonts w:ascii="Arial" w:eastAsia="Times New Roman" w:hAnsi="Arial" w:cs="Times New Roman"/>
      <w:b/>
      <w:i/>
      <w:szCs w:val="20"/>
      <w:lang w:eastAsia="en-GB"/>
    </w:rPr>
  </w:style>
  <w:style w:type="paragraph" w:customStyle="1" w:styleId="RulesHeading3">
    <w:name w:val="Rules_Heading 3"/>
    <w:basedOn w:val="RulesBodyText"/>
    <w:next w:val="RulesBodyText"/>
    <w:uiPriority w:val="9"/>
    <w:rsid w:val="00537CC9"/>
    <w:pPr>
      <w:keepNext/>
      <w:spacing w:before="360" w:after="360"/>
      <w:ind w:left="0"/>
      <w:jc w:val="center"/>
    </w:pPr>
    <w:rPr>
      <w:i/>
    </w:rPr>
  </w:style>
  <w:style w:type="paragraph" w:customStyle="1" w:styleId="RulesOutline">
    <w:name w:val="Rules_Outline"/>
    <w:basedOn w:val="RulesBodyText"/>
    <w:next w:val="RulesBodyText"/>
    <w:uiPriority w:val="9"/>
    <w:rsid w:val="00537CC9"/>
    <w:pPr>
      <w:keepNext/>
      <w:numPr>
        <w:numId w:val="12"/>
      </w:numPr>
      <w:spacing w:before="240"/>
    </w:pPr>
    <w:rPr>
      <w:b/>
    </w:rPr>
  </w:style>
  <w:style w:type="paragraph" w:customStyle="1" w:styleId="RulesOutline1Text">
    <w:name w:val="Rules_Outline 1 Text"/>
    <w:basedOn w:val="RulesBodyText"/>
    <w:uiPriority w:val="9"/>
    <w:rsid w:val="00537CC9"/>
    <w:pPr>
      <w:numPr>
        <w:ilvl w:val="1"/>
        <w:numId w:val="12"/>
      </w:numPr>
    </w:pPr>
  </w:style>
  <w:style w:type="paragraph" w:customStyle="1" w:styleId="RulesPartheading">
    <w:name w:val="Rules_Part heading"/>
    <w:basedOn w:val="RulesBodyText"/>
    <w:next w:val="Normal"/>
    <w:uiPriority w:val="9"/>
    <w:rsid w:val="00537CC9"/>
    <w:pPr>
      <w:keepNext/>
      <w:numPr>
        <w:numId w:val="13"/>
      </w:numPr>
      <w:spacing w:before="240" w:after="480"/>
      <w:jc w:val="center"/>
    </w:pPr>
    <w:rPr>
      <w:b/>
    </w:rPr>
  </w:style>
  <w:style w:type="paragraph" w:customStyle="1" w:styleId="RulesTableBullet">
    <w:name w:val="Rules_Table Bullet"/>
    <w:basedOn w:val="RulesBodyText"/>
    <w:uiPriority w:val="9"/>
    <w:rsid w:val="00537CC9"/>
    <w:pPr>
      <w:numPr>
        <w:numId w:val="14"/>
      </w:numPr>
    </w:pPr>
  </w:style>
  <w:style w:type="paragraph" w:customStyle="1" w:styleId="RulesTitle">
    <w:name w:val="Rules_Title"/>
    <w:basedOn w:val="RulesBodyText"/>
    <w:next w:val="RulesDescription"/>
    <w:uiPriority w:val="9"/>
    <w:rsid w:val="00537CC9"/>
    <w:pPr>
      <w:spacing w:after="480"/>
      <w:ind w:left="0"/>
      <w:jc w:val="center"/>
    </w:pPr>
    <w:rPr>
      <w:b/>
      <w:caps/>
      <w:sz w:val="28"/>
      <w:szCs w:val="24"/>
    </w:rPr>
  </w:style>
  <w:style w:type="paragraph" w:customStyle="1" w:styleId="TableBodyText">
    <w:name w:val="Table Body Text"/>
    <w:basedOn w:val="Normal"/>
    <w:uiPriority w:val="7"/>
    <w:qFormat/>
    <w:rsid w:val="00643349"/>
    <w:pPr>
      <w:spacing w:before="57" w:after="57"/>
    </w:pPr>
    <w:rPr>
      <w:sz w:val="19"/>
    </w:rPr>
  </w:style>
  <w:style w:type="paragraph" w:customStyle="1" w:styleId="TableBodyTextIndent">
    <w:name w:val="Table Body Text Indent"/>
    <w:basedOn w:val="TableBodyText"/>
    <w:uiPriority w:val="7"/>
    <w:qFormat/>
    <w:rsid w:val="00643349"/>
    <w:pPr>
      <w:ind w:left="340"/>
    </w:pPr>
  </w:style>
  <w:style w:type="paragraph" w:customStyle="1" w:styleId="TableBullets">
    <w:name w:val="Table Bullets"/>
    <w:basedOn w:val="TableBodyText"/>
    <w:uiPriority w:val="7"/>
    <w:qFormat/>
    <w:rsid w:val="00643349"/>
    <w:pPr>
      <w:numPr>
        <w:numId w:val="23"/>
      </w:numPr>
    </w:pPr>
  </w:style>
  <w:style w:type="table" w:styleId="TableGrid">
    <w:name w:val="Table Grid"/>
    <w:basedOn w:val="TableNormal"/>
    <w:uiPriority w:val="39"/>
    <w:rsid w:val="00537CC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Text"/>
    <w:next w:val="TableBodyText"/>
    <w:uiPriority w:val="7"/>
    <w:qFormat/>
    <w:rsid w:val="00643349"/>
    <w:pPr>
      <w:keepNext/>
      <w:spacing w:before="57" w:after="57"/>
    </w:pPr>
    <w:rPr>
      <w:b/>
      <w:sz w:val="19"/>
    </w:rPr>
  </w:style>
  <w:style w:type="paragraph" w:customStyle="1" w:styleId="Tablenotes">
    <w:name w:val="Table notes"/>
    <w:basedOn w:val="BodyText"/>
    <w:uiPriority w:val="7"/>
    <w:qFormat/>
    <w:rsid w:val="00643349"/>
    <w:pPr>
      <w:numPr>
        <w:numId w:val="24"/>
      </w:numPr>
      <w:spacing w:after="0" w:line="160" w:lineRule="atLeast"/>
    </w:pPr>
    <w:rPr>
      <w:rFonts w:eastAsia="Times New Roman" w:cs="Times New Roman"/>
      <w:sz w:val="16"/>
      <w:szCs w:val="20"/>
      <w:lang w:eastAsia="en-GB"/>
    </w:rPr>
  </w:style>
  <w:style w:type="paragraph" w:customStyle="1" w:styleId="TableParaList">
    <w:name w:val="Table Para List"/>
    <w:basedOn w:val="TableBodyText"/>
    <w:uiPriority w:val="7"/>
    <w:qFormat/>
    <w:rsid w:val="00643349"/>
    <w:pPr>
      <w:numPr>
        <w:numId w:val="25"/>
      </w:numPr>
    </w:pPr>
  </w:style>
  <w:style w:type="paragraph" w:customStyle="1" w:styleId="TableSource">
    <w:name w:val="Table Source"/>
    <w:basedOn w:val="BodyText"/>
    <w:uiPriority w:val="7"/>
    <w:qFormat/>
    <w:rsid w:val="00643349"/>
    <w:pPr>
      <w:tabs>
        <w:tab w:val="left" w:pos="1134"/>
      </w:tabs>
      <w:spacing w:after="240" w:line="320" w:lineRule="atLeast"/>
      <w:ind w:left="1134" w:hanging="1134"/>
    </w:pPr>
    <w:rPr>
      <w:rFonts w:eastAsia="Times New Roman" w:cs="Times New Roman"/>
      <w:sz w:val="18"/>
      <w:szCs w:val="20"/>
      <w:lang w:eastAsia="en-GB"/>
    </w:rPr>
  </w:style>
  <w:style w:type="paragraph" w:styleId="TOC1">
    <w:name w:val="toc 1"/>
    <w:basedOn w:val="Normal"/>
    <w:next w:val="Normal"/>
    <w:uiPriority w:val="99"/>
    <w:semiHidden/>
    <w:rsid w:val="00537CC9"/>
    <w:pPr>
      <w:tabs>
        <w:tab w:val="right" w:pos="9072"/>
      </w:tabs>
      <w:spacing w:after="100" w:line="240" w:lineRule="atLeast"/>
      <w:ind w:left="4111" w:right="142" w:hanging="709"/>
    </w:pPr>
  </w:style>
  <w:style w:type="paragraph" w:styleId="TOC2">
    <w:name w:val="toc 2"/>
    <w:basedOn w:val="Normal"/>
    <w:next w:val="Normal"/>
    <w:uiPriority w:val="99"/>
    <w:semiHidden/>
    <w:rsid w:val="00537CC9"/>
    <w:pPr>
      <w:tabs>
        <w:tab w:val="right" w:pos="9072"/>
      </w:tabs>
      <w:spacing w:after="100" w:line="240" w:lineRule="atLeast"/>
      <w:ind w:left="4253" w:right="142" w:hanging="851"/>
    </w:pPr>
  </w:style>
  <w:style w:type="paragraph" w:styleId="TOC3">
    <w:name w:val="toc 3"/>
    <w:basedOn w:val="Normal"/>
    <w:next w:val="Normal"/>
    <w:autoRedefine/>
    <w:uiPriority w:val="99"/>
    <w:semiHidden/>
    <w:rsid w:val="00537CC9"/>
    <w:pPr>
      <w:tabs>
        <w:tab w:val="left" w:pos="4111"/>
        <w:tab w:val="right" w:pos="9072"/>
      </w:tabs>
      <w:spacing w:after="100" w:line="240" w:lineRule="atLeast"/>
      <w:ind w:left="4253" w:right="142" w:hanging="851"/>
    </w:pPr>
  </w:style>
  <w:style w:type="paragraph" w:styleId="TOC4">
    <w:name w:val="toc 4"/>
    <w:basedOn w:val="TOC3"/>
    <w:next w:val="Normal"/>
    <w:autoRedefine/>
    <w:uiPriority w:val="99"/>
    <w:semiHidden/>
    <w:rsid w:val="00537CC9"/>
    <w:rPr>
      <w:lang w:val="en-US"/>
    </w:rPr>
  </w:style>
  <w:style w:type="paragraph" w:styleId="TOC5">
    <w:name w:val="toc 5"/>
    <w:basedOn w:val="TOC4"/>
    <w:next w:val="Normal"/>
    <w:autoRedefine/>
    <w:uiPriority w:val="99"/>
    <w:semiHidden/>
    <w:rsid w:val="00537CC9"/>
  </w:style>
  <w:style w:type="paragraph" w:customStyle="1" w:styleId="zABC">
    <w:name w:val="z_ABC"/>
    <w:basedOn w:val="BodyText"/>
    <w:uiPriority w:val="99"/>
    <w:semiHidden/>
    <w:rsid w:val="00537CC9"/>
    <w:pPr>
      <w:numPr>
        <w:numId w:val="18"/>
      </w:numPr>
      <w:contextualSpacing/>
    </w:pPr>
  </w:style>
  <w:style w:type="paragraph" w:customStyle="1" w:styleId="zTitle">
    <w:name w:val="z_Title"/>
    <w:basedOn w:val="Normal"/>
    <w:uiPriority w:val="11"/>
    <w:rsid w:val="006D1357"/>
    <w:pPr>
      <w:keepNext/>
      <w:keepLines/>
      <w:pBdr>
        <w:bottom w:val="single" w:sz="24" w:space="6" w:color="589199"/>
      </w:pBdr>
      <w:spacing w:before="227" w:after="170" w:line="240" w:lineRule="auto"/>
      <w:jc w:val="center"/>
    </w:pPr>
    <w:rPr>
      <w:color w:val="589199"/>
      <w:sz w:val="28"/>
    </w:rPr>
  </w:style>
  <w:style w:type="paragraph" w:customStyle="1" w:styleId="zDMSRef">
    <w:name w:val="z_DMS Ref"/>
    <w:basedOn w:val="Normal"/>
    <w:next w:val="Normal"/>
    <w:uiPriority w:val="99"/>
    <w:semiHidden/>
    <w:rsid w:val="00537CC9"/>
    <w:pPr>
      <w:tabs>
        <w:tab w:val="right" w:pos="9072"/>
      </w:tabs>
      <w:spacing w:line="240" w:lineRule="auto"/>
    </w:pPr>
    <w:rPr>
      <w:sz w:val="16"/>
    </w:rPr>
  </w:style>
  <w:style w:type="paragraph" w:customStyle="1" w:styleId="zDate">
    <w:name w:val="z_Date"/>
    <w:basedOn w:val="Normal"/>
    <w:uiPriority w:val="11"/>
    <w:rsid w:val="006D1357"/>
    <w:pPr>
      <w:spacing w:before="180" w:after="360"/>
      <w:jc w:val="center"/>
    </w:pPr>
    <w:rPr>
      <w:sz w:val="23"/>
    </w:rPr>
  </w:style>
  <w:style w:type="paragraph" w:customStyle="1" w:styleId="MinutesAction">
    <w:name w:val="Minutes Action"/>
    <w:basedOn w:val="Normal"/>
    <w:uiPriority w:val="3"/>
    <w:qFormat/>
    <w:rsid w:val="00902FC6"/>
    <w:pPr>
      <w:spacing w:after="320" w:line="320" w:lineRule="atLeast"/>
    </w:pPr>
    <w:rPr>
      <w:b/>
      <w:i/>
    </w:rPr>
  </w:style>
  <w:style w:type="numbering" w:customStyle="1" w:styleId="3LevelList">
    <w:name w:val="3 Level List"/>
    <w:basedOn w:val="NoList"/>
    <w:uiPriority w:val="99"/>
    <w:rsid w:val="007A01AB"/>
    <w:pPr>
      <w:numPr>
        <w:numId w:val="20"/>
      </w:numPr>
    </w:pPr>
  </w:style>
  <w:style w:type="paragraph" w:customStyle="1" w:styleId="NO1">
    <w:name w:val="NO1"/>
    <w:basedOn w:val="Normal"/>
    <w:link w:val="NO1Char"/>
    <w:uiPriority w:val="4"/>
    <w:qFormat/>
    <w:rsid w:val="00A60674"/>
    <w:pPr>
      <w:numPr>
        <w:numId w:val="26"/>
      </w:numPr>
      <w:spacing w:after="120"/>
    </w:pPr>
  </w:style>
  <w:style w:type="character" w:customStyle="1" w:styleId="NO1Char">
    <w:name w:val="NO1 Char"/>
    <w:basedOn w:val="DefaultParagraphFont"/>
    <w:link w:val="NO1"/>
    <w:uiPriority w:val="4"/>
    <w:rsid w:val="00A60674"/>
    <w:rPr>
      <w:rFonts w:ascii="Tahoma" w:eastAsiaTheme="minorHAnsi" w:hAnsi="Tahoma" w:cstheme="minorBidi"/>
      <w:sz w:val="21"/>
      <w:szCs w:val="22"/>
      <w:lang w:eastAsia="en-US"/>
    </w:rPr>
  </w:style>
  <w:style w:type="paragraph" w:customStyle="1" w:styleId="NO2">
    <w:name w:val="NO2"/>
    <w:basedOn w:val="Normal"/>
    <w:link w:val="NO2Char"/>
    <w:uiPriority w:val="4"/>
    <w:rsid w:val="00A60674"/>
    <w:pPr>
      <w:numPr>
        <w:ilvl w:val="1"/>
        <w:numId w:val="26"/>
      </w:numPr>
      <w:spacing w:after="120"/>
    </w:pPr>
  </w:style>
  <w:style w:type="character" w:customStyle="1" w:styleId="NO2Char">
    <w:name w:val="NO2 Char"/>
    <w:basedOn w:val="DefaultParagraphFont"/>
    <w:link w:val="NO2"/>
    <w:uiPriority w:val="4"/>
    <w:rsid w:val="00A60674"/>
    <w:rPr>
      <w:rFonts w:ascii="Tahoma" w:eastAsiaTheme="minorHAnsi" w:hAnsi="Tahoma" w:cstheme="minorBidi"/>
      <w:sz w:val="21"/>
      <w:szCs w:val="22"/>
      <w:lang w:eastAsia="en-US"/>
    </w:rPr>
  </w:style>
  <w:style w:type="paragraph" w:customStyle="1" w:styleId="NO3">
    <w:name w:val="NO3"/>
    <w:basedOn w:val="Normal"/>
    <w:link w:val="NO3Char"/>
    <w:uiPriority w:val="4"/>
    <w:rsid w:val="00A60674"/>
    <w:pPr>
      <w:numPr>
        <w:ilvl w:val="2"/>
        <w:numId w:val="26"/>
      </w:numPr>
      <w:spacing w:after="120"/>
    </w:pPr>
  </w:style>
  <w:style w:type="character" w:customStyle="1" w:styleId="NO3Char">
    <w:name w:val="NO3 Char"/>
    <w:basedOn w:val="DefaultParagraphFont"/>
    <w:link w:val="NO3"/>
    <w:uiPriority w:val="4"/>
    <w:rsid w:val="00A60674"/>
    <w:rPr>
      <w:rFonts w:ascii="Tahoma" w:eastAsiaTheme="minorHAnsi" w:hAnsi="Tahoma" w:cstheme="minorBidi"/>
      <w:sz w:val="21"/>
      <w:szCs w:val="22"/>
      <w:lang w:eastAsia="en-US"/>
    </w:rPr>
  </w:style>
  <w:style w:type="paragraph" w:customStyle="1" w:styleId="SingleSpacedParagraph">
    <w:name w:val="Single Spaced Paragraph"/>
    <w:basedOn w:val="Normal"/>
    <w:uiPriority w:val="3"/>
    <w:rsid w:val="00F22CA3"/>
  </w:style>
  <w:style w:type="paragraph" w:styleId="CommentSubject">
    <w:name w:val="annotation subject"/>
    <w:basedOn w:val="CommentText"/>
    <w:next w:val="CommentText"/>
    <w:link w:val="CommentSubjectChar"/>
    <w:uiPriority w:val="99"/>
    <w:semiHidden/>
    <w:rsid w:val="00724CA3"/>
    <w:rPr>
      <w:rFonts w:cs="Tahoma"/>
      <w:b/>
      <w:bCs/>
    </w:rPr>
  </w:style>
  <w:style w:type="character" w:customStyle="1" w:styleId="CommentSubjectChar">
    <w:name w:val="Comment Subject Char"/>
    <w:basedOn w:val="CommentTextChar"/>
    <w:link w:val="CommentSubject"/>
    <w:uiPriority w:val="99"/>
    <w:semiHidden/>
    <w:rsid w:val="00724CA3"/>
    <w:rPr>
      <w:rFonts w:ascii="Tahoma" w:eastAsiaTheme="minorHAnsi" w:hAnsi="Tahoma" w:cs="Tahoma"/>
      <w:b/>
      <w:bCs/>
      <w:lang w:eastAsia="en-US"/>
    </w:rPr>
  </w:style>
  <w:style w:type="paragraph" w:customStyle="1" w:styleId="Default">
    <w:name w:val="Default"/>
    <w:rsid w:val="00D32DAB"/>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344305">
      <w:bodyDiv w:val="1"/>
      <w:marLeft w:val="0"/>
      <w:marRight w:val="0"/>
      <w:marTop w:val="0"/>
      <w:marBottom w:val="0"/>
      <w:divBdr>
        <w:top w:val="none" w:sz="0" w:space="0" w:color="auto"/>
        <w:left w:val="none" w:sz="0" w:space="0" w:color="auto"/>
        <w:bottom w:val="none" w:sz="0" w:space="0" w:color="auto"/>
        <w:right w:val="none" w:sz="0" w:space="0" w:color="auto"/>
      </w:divBdr>
      <w:divsChild>
        <w:div w:id="496925777">
          <w:marLeft w:val="446"/>
          <w:marRight w:val="0"/>
          <w:marTop w:val="0"/>
          <w:marBottom w:val="0"/>
          <w:divBdr>
            <w:top w:val="none" w:sz="0" w:space="0" w:color="auto"/>
            <w:left w:val="none" w:sz="0" w:space="0" w:color="auto"/>
            <w:bottom w:val="none" w:sz="0" w:space="0" w:color="auto"/>
            <w:right w:val="none" w:sz="0" w:space="0" w:color="auto"/>
          </w:divBdr>
        </w:div>
        <w:div w:id="2106339856">
          <w:marLeft w:val="446"/>
          <w:marRight w:val="0"/>
          <w:marTop w:val="0"/>
          <w:marBottom w:val="0"/>
          <w:divBdr>
            <w:top w:val="none" w:sz="0" w:space="0" w:color="auto"/>
            <w:left w:val="none" w:sz="0" w:space="0" w:color="auto"/>
            <w:bottom w:val="none" w:sz="0" w:space="0" w:color="auto"/>
            <w:right w:val="none" w:sz="0" w:space="0" w:color="auto"/>
          </w:divBdr>
        </w:div>
        <w:div w:id="264266734">
          <w:marLeft w:val="446"/>
          <w:marRight w:val="0"/>
          <w:marTop w:val="0"/>
          <w:marBottom w:val="0"/>
          <w:divBdr>
            <w:top w:val="none" w:sz="0" w:space="0" w:color="auto"/>
            <w:left w:val="none" w:sz="0" w:space="0" w:color="auto"/>
            <w:bottom w:val="none" w:sz="0" w:space="0" w:color="auto"/>
            <w:right w:val="none" w:sz="0" w:space="0" w:color="auto"/>
          </w:divBdr>
        </w:div>
      </w:divsChild>
    </w:div>
    <w:div w:id="1525748926">
      <w:bodyDiv w:val="1"/>
      <w:marLeft w:val="0"/>
      <w:marRight w:val="0"/>
      <w:marTop w:val="0"/>
      <w:marBottom w:val="0"/>
      <w:divBdr>
        <w:top w:val="none" w:sz="0" w:space="0" w:color="auto"/>
        <w:left w:val="none" w:sz="0" w:space="0" w:color="auto"/>
        <w:bottom w:val="none" w:sz="0" w:space="0" w:color="auto"/>
        <w:right w:val="none" w:sz="0" w:space="0" w:color="auto"/>
      </w:divBdr>
    </w:div>
    <w:div w:id="1618444222">
      <w:bodyDiv w:val="1"/>
      <w:marLeft w:val="0"/>
      <w:marRight w:val="0"/>
      <w:marTop w:val="0"/>
      <w:marBottom w:val="0"/>
      <w:divBdr>
        <w:top w:val="none" w:sz="0" w:space="0" w:color="auto"/>
        <w:left w:val="none" w:sz="0" w:space="0" w:color="auto"/>
        <w:bottom w:val="none" w:sz="0" w:space="0" w:color="auto"/>
        <w:right w:val="none" w:sz="0" w:space="0" w:color="auto"/>
      </w:divBdr>
      <w:divsChild>
        <w:div w:id="1551845123">
          <w:marLeft w:val="446"/>
          <w:marRight w:val="0"/>
          <w:marTop w:val="0"/>
          <w:marBottom w:val="0"/>
          <w:divBdr>
            <w:top w:val="none" w:sz="0" w:space="0" w:color="auto"/>
            <w:left w:val="none" w:sz="0" w:space="0" w:color="auto"/>
            <w:bottom w:val="none" w:sz="0" w:space="0" w:color="auto"/>
            <w:right w:val="none" w:sz="0" w:space="0" w:color="auto"/>
          </w:divBdr>
        </w:div>
        <w:div w:id="1690718527">
          <w:marLeft w:val="446"/>
          <w:marRight w:val="0"/>
          <w:marTop w:val="0"/>
          <w:marBottom w:val="0"/>
          <w:divBdr>
            <w:top w:val="none" w:sz="0" w:space="0" w:color="auto"/>
            <w:left w:val="none" w:sz="0" w:space="0" w:color="auto"/>
            <w:bottom w:val="none" w:sz="0" w:space="0" w:color="auto"/>
            <w:right w:val="none" w:sz="0" w:space="0" w:color="auto"/>
          </w:divBdr>
        </w:div>
        <w:div w:id="1766147801">
          <w:marLeft w:val="446"/>
          <w:marRight w:val="0"/>
          <w:marTop w:val="0"/>
          <w:marBottom w:val="0"/>
          <w:divBdr>
            <w:top w:val="none" w:sz="0" w:space="0" w:color="auto"/>
            <w:left w:val="none" w:sz="0" w:space="0" w:color="auto"/>
            <w:bottom w:val="none" w:sz="0" w:space="0" w:color="auto"/>
            <w:right w:val="none" w:sz="0" w:space="0" w:color="auto"/>
          </w:divBdr>
        </w:div>
        <w:div w:id="1904219654">
          <w:marLeft w:val="446"/>
          <w:marRight w:val="0"/>
          <w:marTop w:val="0"/>
          <w:marBottom w:val="0"/>
          <w:divBdr>
            <w:top w:val="none" w:sz="0" w:space="0" w:color="auto"/>
            <w:left w:val="none" w:sz="0" w:space="0" w:color="auto"/>
            <w:bottom w:val="none" w:sz="0" w:space="0" w:color="auto"/>
            <w:right w:val="none" w:sz="0" w:space="0" w:color="auto"/>
          </w:divBdr>
        </w:div>
        <w:div w:id="285505023">
          <w:marLeft w:val="446"/>
          <w:marRight w:val="0"/>
          <w:marTop w:val="0"/>
          <w:marBottom w:val="0"/>
          <w:divBdr>
            <w:top w:val="none" w:sz="0" w:space="0" w:color="auto"/>
            <w:left w:val="none" w:sz="0" w:space="0" w:color="auto"/>
            <w:bottom w:val="none" w:sz="0" w:space="0" w:color="auto"/>
            <w:right w:val="none" w:sz="0" w:space="0" w:color="auto"/>
          </w:divBdr>
        </w:div>
        <w:div w:id="1404529310">
          <w:marLeft w:val="446"/>
          <w:marRight w:val="0"/>
          <w:marTop w:val="0"/>
          <w:marBottom w:val="0"/>
          <w:divBdr>
            <w:top w:val="none" w:sz="0" w:space="0" w:color="auto"/>
            <w:left w:val="none" w:sz="0" w:space="0" w:color="auto"/>
            <w:bottom w:val="none" w:sz="0" w:space="0" w:color="auto"/>
            <w:right w:val="none" w:sz="0" w:space="0" w:color="auto"/>
          </w:divBdr>
        </w:div>
      </w:divsChild>
    </w:div>
    <w:div w:id="1840387047">
      <w:bodyDiv w:val="1"/>
      <w:marLeft w:val="0"/>
      <w:marRight w:val="0"/>
      <w:marTop w:val="0"/>
      <w:marBottom w:val="0"/>
      <w:divBdr>
        <w:top w:val="none" w:sz="0" w:space="0" w:color="auto"/>
        <w:left w:val="none" w:sz="0" w:space="0" w:color="auto"/>
        <w:bottom w:val="none" w:sz="0" w:space="0" w:color="auto"/>
        <w:right w:val="none" w:sz="0" w:space="0" w:color="auto"/>
      </w:divBdr>
      <w:divsChild>
        <w:div w:id="1052998966">
          <w:marLeft w:val="1267"/>
          <w:marRight w:val="0"/>
          <w:marTop w:val="0"/>
          <w:marBottom w:val="0"/>
          <w:divBdr>
            <w:top w:val="none" w:sz="0" w:space="0" w:color="auto"/>
            <w:left w:val="none" w:sz="0" w:space="0" w:color="auto"/>
            <w:bottom w:val="none" w:sz="0" w:space="0" w:color="auto"/>
            <w:right w:val="none" w:sz="0" w:space="0" w:color="auto"/>
          </w:divBdr>
        </w:div>
        <w:div w:id="562759554">
          <w:marLeft w:val="1267"/>
          <w:marRight w:val="0"/>
          <w:marTop w:val="0"/>
          <w:marBottom w:val="0"/>
          <w:divBdr>
            <w:top w:val="none" w:sz="0" w:space="0" w:color="auto"/>
            <w:left w:val="none" w:sz="0" w:space="0" w:color="auto"/>
            <w:bottom w:val="none" w:sz="0" w:space="0" w:color="auto"/>
            <w:right w:val="none" w:sz="0" w:space="0" w:color="auto"/>
          </w:divBdr>
        </w:div>
        <w:div w:id="1899395120">
          <w:marLeft w:val="1267"/>
          <w:marRight w:val="0"/>
          <w:marTop w:val="0"/>
          <w:marBottom w:val="0"/>
          <w:divBdr>
            <w:top w:val="none" w:sz="0" w:space="0" w:color="auto"/>
            <w:left w:val="none" w:sz="0" w:space="0" w:color="auto"/>
            <w:bottom w:val="none" w:sz="0" w:space="0" w:color="auto"/>
            <w:right w:val="none" w:sz="0" w:space="0" w:color="auto"/>
          </w:divBdr>
        </w:div>
        <w:div w:id="881747901">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AuthoDox\ADXMinutes14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C3422583-C155-46DF-A989-F4BF79345A61}">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ADXMinutes140</Template>
  <TotalTime>88</TotalTime>
  <Pages>3</Pages>
  <Words>1048</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Minutes of meeting</vt:lpstr>
    </vt:vector>
  </TitlesOfParts>
  <Company>Gas Industry Company Limited</Company>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subject>GTAC Worshop 21 June 2018</dc:subject>
  <dc:creator>Tim Kerr</dc:creator>
  <cp:keywords/>
  <dc:description/>
  <cp:lastModifiedBy>Tim Kerr</cp:lastModifiedBy>
  <cp:revision>34</cp:revision>
  <cp:lastPrinted>2018-07-10T20:26:00Z</cp:lastPrinted>
  <dcterms:created xsi:type="dcterms:W3CDTF">2018-08-24T05:31:00Z</dcterms:created>
  <dcterms:modified xsi:type="dcterms:W3CDTF">2018-08-31T01:06:00Z</dcterms:modified>
</cp:coreProperties>
</file>